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C8D" w:rsidRDefault="001A5C8D" w:rsidP="001A5C8D">
      <w:pPr>
        <w:widowControl w:val="0"/>
        <w:autoSpaceDE w:val="0"/>
        <w:autoSpaceDN w:val="0"/>
        <w:adjustRightInd w:val="0"/>
        <w:ind w:firstLine="709"/>
        <w:jc w:val="center"/>
        <w:rPr>
          <w:b/>
          <w:sz w:val="23"/>
          <w:szCs w:val="23"/>
        </w:rPr>
      </w:pPr>
      <w:r>
        <w:rPr>
          <w:b/>
          <w:sz w:val="23"/>
          <w:szCs w:val="23"/>
        </w:rPr>
        <w:t>Анкета участника</w:t>
      </w:r>
      <w:bookmarkStart w:id="0" w:name="_GoBack"/>
      <w:bookmarkEnd w:id="0"/>
    </w:p>
    <w:tbl>
      <w:tblPr>
        <w:tblStyle w:val="a4"/>
        <w:tblW w:w="0" w:type="auto"/>
        <w:tblLook w:val="04A0" w:firstRow="1" w:lastRow="0" w:firstColumn="1" w:lastColumn="0" w:noHBand="0" w:noVBand="1"/>
      </w:tblPr>
      <w:tblGrid>
        <w:gridCol w:w="4928"/>
        <w:gridCol w:w="4417"/>
      </w:tblGrid>
      <w:tr w:rsidR="001A5C8D" w:rsidTr="00606174">
        <w:tc>
          <w:tcPr>
            <w:tcW w:w="4928" w:type="dxa"/>
            <w:tcBorders>
              <w:top w:val="single" w:sz="4" w:space="0" w:color="auto"/>
              <w:left w:val="single" w:sz="4" w:space="0" w:color="auto"/>
              <w:bottom w:val="single" w:sz="4" w:space="0" w:color="auto"/>
              <w:right w:val="single" w:sz="4" w:space="0" w:color="auto"/>
            </w:tcBorders>
            <w:hideMark/>
          </w:tcPr>
          <w:p w:rsidR="001A5C8D" w:rsidRDefault="001A5C8D" w:rsidP="00606174">
            <w:pPr>
              <w:widowControl w:val="0"/>
              <w:autoSpaceDE w:val="0"/>
              <w:autoSpaceDN w:val="0"/>
              <w:adjustRightInd w:val="0"/>
              <w:jc w:val="both"/>
              <w:rPr>
                <w:sz w:val="23"/>
                <w:szCs w:val="23"/>
                <w:lang w:eastAsia="en-US"/>
              </w:rPr>
            </w:pPr>
            <w:r>
              <w:rPr>
                <w:sz w:val="23"/>
                <w:szCs w:val="23"/>
                <w:lang w:eastAsia="en-US"/>
              </w:rPr>
              <w:t>Фамилия, имя, отчество автора и соавторов</w:t>
            </w:r>
          </w:p>
        </w:tc>
        <w:tc>
          <w:tcPr>
            <w:tcW w:w="4417" w:type="dxa"/>
            <w:tcBorders>
              <w:top w:val="single" w:sz="4" w:space="0" w:color="auto"/>
              <w:left w:val="single" w:sz="4" w:space="0" w:color="auto"/>
              <w:bottom w:val="single" w:sz="4" w:space="0" w:color="auto"/>
              <w:right w:val="single" w:sz="4" w:space="0" w:color="auto"/>
            </w:tcBorders>
          </w:tcPr>
          <w:p w:rsidR="001A5C8D" w:rsidRDefault="001A5C8D" w:rsidP="00606174">
            <w:pPr>
              <w:widowControl w:val="0"/>
              <w:autoSpaceDE w:val="0"/>
              <w:autoSpaceDN w:val="0"/>
              <w:adjustRightInd w:val="0"/>
              <w:jc w:val="both"/>
              <w:rPr>
                <w:sz w:val="23"/>
                <w:szCs w:val="23"/>
                <w:lang w:eastAsia="en-US"/>
              </w:rPr>
            </w:pPr>
          </w:p>
        </w:tc>
      </w:tr>
      <w:tr w:rsidR="001A5C8D" w:rsidTr="00606174">
        <w:tc>
          <w:tcPr>
            <w:tcW w:w="4928" w:type="dxa"/>
            <w:tcBorders>
              <w:top w:val="single" w:sz="4" w:space="0" w:color="auto"/>
              <w:left w:val="single" w:sz="4" w:space="0" w:color="auto"/>
              <w:bottom w:val="single" w:sz="4" w:space="0" w:color="auto"/>
              <w:right w:val="single" w:sz="4" w:space="0" w:color="auto"/>
            </w:tcBorders>
            <w:hideMark/>
          </w:tcPr>
          <w:p w:rsidR="001A5C8D" w:rsidRDefault="001A5C8D" w:rsidP="00606174">
            <w:pPr>
              <w:widowControl w:val="0"/>
              <w:autoSpaceDE w:val="0"/>
              <w:autoSpaceDN w:val="0"/>
              <w:adjustRightInd w:val="0"/>
              <w:jc w:val="both"/>
              <w:rPr>
                <w:sz w:val="23"/>
                <w:szCs w:val="23"/>
                <w:lang w:eastAsia="en-US"/>
              </w:rPr>
            </w:pPr>
            <w:r>
              <w:rPr>
                <w:sz w:val="23"/>
                <w:szCs w:val="23"/>
                <w:lang w:eastAsia="en-US"/>
              </w:rPr>
              <w:t>Название статьи</w:t>
            </w:r>
          </w:p>
        </w:tc>
        <w:tc>
          <w:tcPr>
            <w:tcW w:w="4417" w:type="dxa"/>
            <w:tcBorders>
              <w:top w:val="single" w:sz="4" w:space="0" w:color="auto"/>
              <w:left w:val="single" w:sz="4" w:space="0" w:color="auto"/>
              <w:bottom w:val="single" w:sz="4" w:space="0" w:color="auto"/>
              <w:right w:val="single" w:sz="4" w:space="0" w:color="auto"/>
            </w:tcBorders>
          </w:tcPr>
          <w:p w:rsidR="001A5C8D" w:rsidRDefault="001A5C8D" w:rsidP="00606174">
            <w:pPr>
              <w:widowControl w:val="0"/>
              <w:autoSpaceDE w:val="0"/>
              <w:autoSpaceDN w:val="0"/>
              <w:adjustRightInd w:val="0"/>
              <w:jc w:val="both"/>
              <w:rPr>
                <w:sz w:val="23"/>
                <w:szCs w:val="23"/>
                <w:lang w:eastAsia="en-US"/>
              </w:rPr>
            </w:pPr>
          </w:p>
        </w:tc>
      </w:tr>
      <w:tr w:rsidR="001A5C8D" w:rsidTr="00606174">
        <w:tc>
          <w:tcPr>
            <w:tcW w:w="4928" w:type="dxa"/>
            <w:tcBorders>
              <w:top w:val="single" w:sz="4" w:space="0" w:color="auto"/>
              <w:left w:val="single" w:sz="4" w:space="0" w:color="auto"/>
              <w:bottom w:val="single" w:sz="4" w:space="0" w:color="auto"/>
              <w:right w:val="single" w:sz="4" w:space="0" w:color="auto"/>
            </w:tcBorders>
            <w:hideMark/>
          </w:tcPr>
          <w:p w:rsidR="001A5C8D" w:rsidRDefault="001A5C8D" w:rsidP="00606174">
            <w:pPr>
              <w:rPr>
                <w:sz w:val="23"/>
                <w:szCs w:val="23"/>
                <w:lang w:eastAsia="en-US"/>
              </w:rPr>
            </w:pPr>
            <w:r>
              <w:rPr>
                <w:sz w:val="23"/>
                <w:szCs w:val="23"/>
                <w:lang w:eastAsia="en-US"/>
              </w:rPr>
              <w:t>Место работы (полное название учреждения, без сокращений), город, страна</w:t>
            </w:r>
          </w:p>
        </w:tc>
        <w:tc>
          <w:tcPr>
            <w:tcW w:w="4417" w:type="dxa"/>
            <w:tcBorders>
              <w:top w:val="single" w:sz="4" w:space="0" w:color="auto"/>
              <w:left w:val="single" w:sz="4" w:space="0" w:color="auto"/>
              <w:bottom w:val="single" w:sz="4" w:space="0" w:color="auto"/>
              <w:right w:val="single" w:sz="4" w:space="0" w:color="auto"/>
            </w:tcBorders>
          </w:tcPr>
          <w:p w:rsidR="001A5C8D" w:rsidRDefault="001A5C8D" w:rsidP="00606174">
            <w:pPr>
              <w:widowControl w:val="0"/>
              <w:autoSpaceDE w:val="0"/>
              <w:autoSpaceDN w:val="0"/>
              <w:adjustRightInd w:val="0"/>
              <w:jc w:val="both"/>
              <w:rPr>
                <w:sz w:val="23"/>
                <w:szCs w:val="23"/>
                <w:lang w:eastAsia="en-US"/>
              </w:rPr>
            </w:pPr>
          </w:p>
        </w:tc>
      </w:tr>
      <w:tr w:rsidR="001A5C8D" w:rsidTr="00606174">
        <w:tc>
          <w:tcPr>
            <w:tcW w:w="4928" w:type="dxa"/>
            <w:tcBorders>
              <w:top w:val="single" w:sz="4" w:space="0" w:color="auto"/>
              <w:left w:val="single" w:sz="4" w:space="0" w:color="auto"/>
              <w:bottom w:val="single" w:sz="4" w:space="0" w:color="auto"/>
              <w:right w:val="single" w:sz="4" w:space="0" w:color="auto"/>
            </w:tcBorders>
            <w:hideMark/>
          </w:tcPr>
          <w:p w:rsidR="001A5C8D" w:rsidRDefault="001A5C8D" w:rsidP="00606174">
            <w:pPr>
              <w:rPr>
                <w:sz w:val="23"/>
                <w:szCs w:val="23"/>
                <w:lang w:eastAsia="en-US"/>
              </w:rPr>
            </w:pPr>
            <w:r>
              <w:rPr>
                <w:sz w:val="23"/>
                <w:szCs w:val="23"/>
                <w:lang w:eastAsia="en-US"/>
              </w:rPr>
              <w:t>Должность, ученая степень, звание</w:t>
            </w:r>
          </w:p>
        </w:tc>
        <w:tc>
          <w:tcPr>
            <w:tcW w:w="4417" w:type="dxa"/>
            <w:tcBorders>
              <w:top w:val="single" w:sz="4" w:space="0" w:color="auto"/>
              <w:left w:val="single" w:sz="4" w:space="0" w:color="auto"/>
              <w:bottom w:val="single" w:sz="4" w:space="0" w:color="auto"/>
              <w:right w:val="single" w:sz="4" w:space="0" w:color="auto"/>
            </w:tcBorders>
          </w:tcPr>
          <w:p w:rsidR="001A5C8D" w:rsidRDefault="001A5C8D" w:rsidP="00606174">
            <w:pPr>
              <w:widowControl w:val="0"/>
              <w:autoSpaceDE w:val="0"/>
              <w:autoSpaceDN w:val="0"/>
              <w:adjustRightInd w:val="0"/>
              <w:jc w:val="both"/>
              <w:rPr>
                <w:sz w:val="23"/>
                <w:szCs w:val="23"/>
                <w:lang w:eastAsia="en-US"/>
              </w:rPr>
            </w:pPr>
          </w:p>
        </w:tc>
      </w:tr>
      <w:tr w:rsidR="001A5C8D" w:rsidTr="00606174">
        <w:tc>
          <w:tcPr>
            <w:tcW w:w="4928" w:type="dxa"/>
            <w:tcBorders>
              <w:top w:val="single" w:sz="4" w:space="0" w:color="auto"/>
              <w:left w:val="single" w:sz="4" w:space="0" w:color="auto"/>
              <w:bottom w:val="single" w:sz="4" w:space="0" w:color="auto"/>
              <w:right w:val="single" w:sz="4" w:space="0" w:color="auto"/>
            </w:tcBorders>
            <w:hideMark/>
          </w:tcPr>
          <w:p w:rsidR="001A5C8D" w:rsidRDefault="001A5C8D" w:rsidP="00606174">
            <w:pPr>
              <w:rPr>
                <w:sz w:val="23"/>
                <w:szCs w:val="23"/>
                <w:lang w:eastAsia="en-US"/>
              </w:rPr>
            </w:pPr>
            <w:r>
              <w:rPr>
                <w:sz w:val="23"/>
                <w:szCs w:val="23"/>
                <w:lang w:eastAsia="en-US"/>
              </w:rPr>
              <w:t>Почтовый адрес (с индексом) (в случае заказа печатного сборника конференции)</w:t>
            </w:r>
          </w:p>
        </w:tc>
        <w:tc>
          <w:tcPr>
            <w:tcW w:w="4417" w:type="dxa"/>
            <w:tcBorders>
              <w:top w:val="single" w:sz="4" w:space="0" w:color="auto"/>
              <w:left w:val="single" w:sz="4" w:space="0" w:color="auto"/>
              <w:bottom w:val="single" w:sz="4" w:space="0" w:color="auto"/>
              <w:right w:val="single" w:sz="4" w:space="0" w:color="auto"/>
            </w:tcBorders>
          </w:tcPr>
          <w:p w:rsidR="001A5C8D" w:rsidRDefault="001A5C8D" w:rsidP="00606174">
            <w:pPr>
              <w:widowControl w:val="0"/>
              <w:autoSpaceDE w:val="0"/>
              <w:autoSpaceDN w:val="0"/>
              <w:adjustRightInd w:val="0"/>
              <w:jc w:val="both"/>
              <w:rPr>
                <w:sz w:val="23"/>
                <w:szCs w:val="23"/>
                <w:lang w:eastAsia="en-US"/>
              </w:rPr>
            </w:pPr>
          </w:p>
        </w:tc>
      </w:tr>
      <w:tr w:rsidR="001A5C8D" w:rsidTr="00606174">
        <w:tc>
          <w:tcPr>
            <w:tcW w:w="4928" w:type="dxa"/>
            <w:tcBorders>
              <w:top w:val="single" w:sz="4" w:space="0" w:color="auto"/>
              <w:left w:val="single" w:sz="4" w:space="0" w:color="auto"/>
              <w:bottom w:val="single" w:sz="4" w:space="0" w:color="auto"/>
              <w:right w:val="single" w:sz="4" w:space="0" w:color="auto"/>
            </w:tcBorders>
            <w:hideMark/>
          </w:tcPr>
          <w:p w:rsidR="001A5C8D" w:rsidRDefault="001A5C8D" w:rsidP="00606174">
            <w:pPr>
              <w:rPr>
                <w:sz w:val="23"/>
                <w:szCs w:val="23"/>
                <w:lang w:eastAsia="en-US"/>
              </w:rPr>
            </w:pPr>
            <w:r>
              <w:rPr>
                <w:sz w:val="23"/>
                <w:szCs w:val="23"/>
                <w:lang w:eastAsia="en-US"/>
              </w:rPr>
              <w:t>E-</w:t>
            </w:r>
            <w:proofErr w:type="spellStart"/>
            <w:r>
              <w:rPr>
                <w:sz w:val="23"/>
                <w:szCs w:val="23"/>
                <w:lang w:eastAsia="en-US"/>
              </w:rPr>
              <w:t>mail</w:t>
            </w:r>
            <w:proofErr w:type="spellEnd"/>
            <w:r>
              <w:rPr>
                <w:sz w:val="23"/>
                <w:szCs w:val="23"/>
                <w:lang w:eastAsia="en-US"/>
              </w:rPr>
              <w:t xml:space="preserve"> (если есть соавторы, то электронные адреса каждого соавтора)</w:t>
            </w:r>
          </w:p>
        </w:tc>
        <w:tc>
          <w:tcPr>
            <w:tcW w:w="4417" w:type="dxa"/>
            <w:tcBorders>
              <w:top w:val="single" w:sz="4" w:space="0" w:color="auto"/>
              <w:left w:val="single" w:sz="4" w:space="0" w:color="auto"/>
              <w:bottom w:val="single" w:sz="4" w:space="0" w:color="auto"/>
              <w:right w:val="single" w:sz="4" w:space="0" w:color="auto"/>
            </w:tcBorders>
          </w:tcPr>
          <w:p w:rsidR="001A5C8D" w:rsidRDefault="001A5C8D" w:rsidP="00606174">
            <w:pPr>
              <w:widowControl w:val="0"/>
              <w:autoSpaceDE w:val="0"/>
              <w:autoSpaceDN w:val="0"/>
              <w:adjustRightInd w:val="0"/>
              <w:jc w:val="both"/>
              <w:rPr>
                <w:sz w:val="23"/>
                <w:szCs w:val="23"/>
                <w:lang w:eastAsia="en-US"/>
              </w:rPr>
            </w:pPr>
          </w:p>
        </w:tc>
      </w:tr>
      <w:tr w:rsidR="001A5C8D" w:rsidTr="00606174">
        <w:tc>
          <w:tcPr>
            <w:tcW w:w="4928" w:type="dxa"/>
            <w:tcBorders>
              <w:top w:val="single" w:sz="4" w:space="0" w:color="auto"/>
              <w:left w:val="single" w:sz="4" w:space="0" w:color="auto"/>
              <w:bottom w:val="single" w:sz="4" w:space="0" w:color="auto"/>
              <w:right w:val="single" w:sz="4" w:space="0" w:color="auto"/>
            </w:tcBorders>
            <w:hideMark/>
          </w:tcPr>
          <w:p w:rsidR="001A5C8D" w:rsidRDefault="001A5C8D" w:rsidP="00606174">
            <w:pPr>
              <w:rPr>
                <w:sz w:val="23"/>
                <w:szCs w:val="23"/>
                <w:lang w:eastAsia="en-US"/>
              </w:rPr>
            </w:pPr>
            <w:r>
              <w:rPr>
                <w:sz w:val="23"/>
                <w:szCs w:val="23"/>
                <w:lang w:eastAsia="en-US"/>
              </w:rPr>
              <w:t>Телефон для контактов</w:t>
            </w:r>
          </w:p>
        </w:tc>
        <w:tc>
          <w:tcPr>
            <w:tcW w:w="4417" w:type="dxa"/>
            <w:tcBorders>
              <w:top w:val="single" w:sz="4" w:space="0" w:color="auto"/>
              <w:left w:val="single" w:sz="4" w:space="0" w:color="auto"/>
              <w:bottom w:val="single" w:sz="4" w:space="0" w:color="auto"/>
              <w:right w:val="single" w:sz="4" w:space="0" w:color="auto"/>
            </w:tcBorders>
          </w:tcPr>
          <w:p w:rsidR="001A5C8D" w:rsidRDefault="001A5C8D" w:rsidP="00606174">
            <w:pPr>
              <w:widowControl w:val="0"/>
              <w:autoSpaceDE w:val="0"/>
              <w:autoSpaceDN w:val="0"/>
              <w:adjustRightInd w:val="0"/>
              <w:jc w:val="both"/>
              <w:rPr>
                <w:sz w:val="23"/>
                <w:szCs w:val="23"/>
                <w:lang w:eastAsia="en-US"/>
              </w:rPr>
            </w:pPr>
          </w:p>
        </w:tc>
      </w:tr>
    </w:tbl>
    <w:p w:rsidR="001A5C8D" w:rsidRDefault="001A5C8D" w:rsidP="001A5C8D"/>
    <w:p w:rsidR="001A5C8D" w:rsidRDefault="001A5C8D" w:rsidP="001A5C8D">
      <w:pPr>
        <w:widowControl w:val="0"/>
        <w:autoSpaceDE w:val="0"/>
        <w:autoSpaceDN w:val="0"/>
        <w:adjustRightInd w:val="0"/>
        <w:ind w:firstLine="709"/>
        <w:jc w:val="center"/>
        <w:rPr>
          <w:b/>
          <w:sz w:val="23"/>
          <w:szCs w:val="23"/>
        </w:rPr>
      </w:pPr>
      <w:r>
        <w:rPr>
          <w:b/>
          <w:sz w:val="23"/>
          <w:szCs w:val="23"/>
        </w:rPr>
        <w:t>Требования к оформлению материалов</w:t>
      </w:r>
    </w:p>
    <w:p w:rsidR="001A5C8D" w:rsidRDefault="001A5C8D" w:rsidP="001A5C8D">
      <w:pPr>
        <w:widowControl w:val="0"/>
        <w:autoSpaceDE w:val="0"/>
        <w:autoSpaceDN w:val="0"/>
        <w:adjustRightInd w:val="0"/>
        <w:ind w:firstLine="709"/>
        <w:jc w:val="both"/>
        <w:rPr>
          <w:sz w:val="23"/>
          <w:szCs w:val="23"/>
        </w:rPr>
      </w:pPr>
      <w:r w:rsidRPr="004D7BED">
        <w:rPr>
          <w:sz w:val="23"/>
          <w:szCs w:val="23"/>
        </w:rPr>
        <w:t>Материалы представляются в электронном виде на e-</w:t>
      </w:r>
      <w:proofErr w:type="spellStart"/>
      <w:r w:rsidRPr="004D7BED">
        <w:rPr>
          <w:sz w:val="23"/>
          <w:szCs w:val="23"/>
        </w:rPr>
        <w:t>mail</w:t>
      </w:r>
      <w:proofErr w:type="spellEnd"/>
      <w:r w:rsidRPr="004D7BED">
        <w:rPr>
          <w:sz w:val="23"/>
          <w:szCs w:val="23"/>
        </w:rPr>
        <w:t xml:space="preserve">: </w:t>
      </w:r>
      <w:hyperlink r:id="rId4" w:history="1">
        <w:r w:rsidRPr="004143E9">
          <w:rPr>
            <w:rStyle w:val="a3"/>
            <w:sz w:val="23"/>
            <w:szCs w:val="23"/>
            <w:shd w:val="clear" w:color="auto" w:fill="FFFFFF"/>
            <w:lang w:val="en-US"/>
          </w:rPr>
          <w:t>ktfmpf</w:t>
        </w:r>
        <w:r w:rsidRPr="004143E9">
          <w:rPr>
            <w:rStyle w:val="a3"/>
            <w:sz w:val="23"/>
            <w:szCs w:val="23"/>
            <w:shd w:val="clear" w:color="auto" w:fill="FFFFFF"/>
          </w:rPr>
          <w:t>@</w:t>
        </w:r>
        <w:r w:rsidRPr="004143E9">
          <w:rPr>
            <w:rStyle w:val="a3"/>
            <w:sz w:val="23"/>
            <w:szCs w:val="23"/>
            <w:shd w:val="clear" w:color="auto" w:fill="FFFFFF"/>
            <w:lang w:val="en-US"/>
          </w:rPr>
          <w:t>asu</w:t>
        </w:r>
        <w:r w:rsidRPr="004143E9">
          <w:rPr>
            <w:rStyle w:val="a3"/>
            <w:sz w:val="23"/>
            <w:szCs w:val="23"/>
            <w:shd w:val="clear" w:color="auto" w:fill="FFFFFF"/>
          </w:rPr>
          <w:t>.</w:t>
        </w:r>
        <w:r w:rsidRPr="004143E9">
          <w:rPr>
            <w:rStyle w:val="a3"/>
            <w:sz w:val="23"/>
            <w:szCs w:val="23"/>
            <w:shd w:val="clear" w:color="auto" w:fill="FFFFFF"/>
            <w:lang w:val="en-US"/>
          </w:rPr>
          <w:t>edu</w:t>
        </w:r>
        <w:r w:rsidRPr="004143E9">
          <w:rPr>
            <w:rStyle w:val="a3"/>
            <w:sz w:val="23"/>
            <w:szCs w:val="23"/>
            <w:shd w:val="clear" w:color="auto" w:fill="FFFFFF"/>
          </w:rPr>
          <w:t>.</w:t>
        </w:r>
        <w:proofErr w:type="spellStart"/>
        <w:r w:rsidRPr="004143E9">
          <w:rPr>
            <w:rStyle w:val="a3"/>
            <w:sz w:val="23"/>
            <w:szCs w:val="23"/>
            <w:shd w:val="clear" w:color="auto" w:fill="FFFFFF"/>
          </w:rPr>
          <w:t>ru</w:t>
        </w:r>
        <w:proofErr w:type="spellEnd"/>
      </w:hyperlink>
      <w:r>
        <w:rPr>
          <w:rStyle w:val="a3"/>
          <w:sz w:val="23"/>
          <w:szCs w:val="23"/>
          <w:shd w:val="clear" w:color="auto" w:fill="FFFFFF"/>
        </w:rPr>
        <w:t xml:space="preserve">. </w:t>
      </w:r>
      <w:r w:rsidRPr="003A208B">
        <w:rPr>
          <w:rStyle w:val="a3"/>
          <w:color w:val="auto"/>
          <w:sz w:val="23"/>
          <w:szCs w:val="23"/>
          <w:u w:val="none"/>
          <w:shd w:val="clear" w:color="auto" w:fill="FFFFFF"/>
        </w:rPr>
        <w:t xml:space="preserve">В теме </w:t>
      </w:r>
      <w:r>
        <w:rPr>
          <w:rStyle w:val="a3"/>
          <w:color w:val="auto"/>
          <w:sz w:val="23"/>
          <w:szCs w:val="23"/>
          <w:u w:val="none"/>
          <w:shd w:val="clear" w:color="auto" w:fill="FFFFFF"/>
        </w:rPr>
        <w:t>письма указать: конференция АГУ 2019</w:t>
      </w:r>
      <w:r w:rsidRPr="003A208B">
        <w:rPr>
          <w:rStyle w:val="a3"/>
          <w:color w:val="auto"/>
          <w:sz w:val="23"/>
          <w:szCs w:val="23"/>
          <w:u w:val="none"/>
          <w:shd w:val="clear" w:color="auto" w:fill="FFFFFF"/>
        </w:rPr>
        <w:t>.</w:t>
      </w:r>
    </w:p>
    <w:p w:rsidR="001A5C8D" w:rsidRDefault="001A5C8D" w:rsidP="001A5C8D">
      <w:pPr>
        <w:widowControl w:val="0"/>
        <w:autoSpaceDE w:val="0"/>
        <w:autoSpaceDN w:val="0"/>
        <w:adjustRightInd w:val="0"/>
        <w:ind w:firstLine="709"/>
        <w:jc w:val="both"/>
        <w:rPr>
          <w:sz w:val="23"/>
          <w:szCs w:val="23"/>
        </w:rPr>
      </w:pPr>
      <w:r>
        <w:rPr>
          <w:sz w:val="23"/>
          <w:szCs w:val="23"/>
        </w:rPr>
        <w:t xml:space="preserve">Формат страницы А4. Поля: верхнее, нижнее и правое – 2,5 см, левое – 2,5 см; отступ 1,25; размер шрифта – 14; тип – </w:t>
      </w:r>
      <w:proofErr w:type="spellStart"/>
      <w:r>
        <w:rPr>
          <w:sz w:val="23"/>
          <w:szCs w:val="23"/>
        </w:rPr>
        <w:t>Times</w:t>
      </w:r>
      <w:proofErr w:type="spellEnd"/>
      <w:r>
        <w:rPr>
          <w:sz w:val="23"/>
          <w:szCs w:val="23"/>
        </w:rPr>
        <w:t xml:space="preserve"> </w:t>
      </w:r>
      <w:proofErr w:type="spellStart"/>
      <w:r>
        <w:rPr>
          <w:sz w:val="23"/>
          <w:szCs w:val="23"/>
        </w:rPr>
        <w:t>New</w:t>
      </w:r>
      <w:proofErr w:type="spellEnd"/>
      <w:r>
        <w:rPr>
          <w:sz w:val="23"/>
          <w:szCs w:val="23"/>
        </w:rPr>
        <w:t xml:space="preserve"> </w:t>
      </w:r>
      <w:proofErr w:type="spellStart"/>
      <w:r>
        <w:rPr>
          <w:sz w:val="23"/>
          <w:szCs w:val="23"/>
        </w:rPr>
        <w:t>Roman</w:t>
      </w:r>
      <w:proofErr w:type="spellEnd"/>
      <w:r>
        <w:rPr>
          <w:sz w:val="23"/>
          <w:szCs w:val="23"/>
        </w:rPr>
        <w:t xml:space="preserve">; стиль Обычный. </w:t>
      </w:r>
    </w:p>
    <w:p w:rsidR="001A5C8D" w:rsidRDefault="001A5C8D" w:rsidP="001A5C8D">
      <w:pPr>
        <w:widowControl w:val="0"/>
        <w:autoSpaceDE w:val="0"/>
        <w:autoSpaceDN w:val="0"/>
        <w:adjustRightInd w:val="0"/>
        <w:ind w:firstLine="709"/>
        <w:jc w:val="both"/>
        <w:rPr>
          <w:sz w:val="23"/>
          <w:szCs w:val="23"/>
        </w:rPr>
      </w:pPr>
      <w:r>
        <w:rPr>
          <w:sz w:val="23"/>
          <w:szCs w:val="23"/>
        </w:rPr>
        <w:t xml:space="preserve">На первой странице вверху название текста доклада на русском языке прописными полужирными буквами, без переносов, выравнивание по центру, интервал одинарный, размер шрифта 14. </w:t>
      </w:r>
    </w:p>
    <w:p w:rsidR="001A5C8D" w:rsidRDefault="001A5C8D" w:rsidP="001A5C8D">
      <w:pPr>
        <w:widowControl w:val="0"/>
        <w:autoSpaceDE w:val="0"/>
        <w:autoSpaceDN w:val="0"/>
        <w:adjustRightInd w:val="0"/>
        <w:ind w:firstLine="709"/>
        <w:jc w:val="both"/>
        <w:rPr>
          <w:sz w:val="23"/>
          <w:szCs w:val="23"/>
        </w:rPr>
      </w:pPr>
      <w:r>
        <w:rPr>
          <w:sz w:val="23"/>
          <w:szCs w:val="23"/>
        </w:rPr>
        <w:t xml:space="preserve">Через 1 интервал строчными буквами курсивом, выравнивание по центру – фамилия и инициалы автора на русском языке. На следующей строке курсивом полное название организации, город и страна, размер шрифта 12. </w:t>
      </w:r>
    </w:p>
    <w:p w:rsidR="001A5C8D" w:rsidRDefault="001A5C8D" w:rsidP="001A5C8D">
      <w:pPr>
        <w:widowControl w:val="0"/>
        <w:autoSpaceDE w:val="0"/>
        <w:autoSpaceDN w:val="0"/>
        <w:adjustRightInd w:val="0"/>
        <w:ind w:firstLine="709"/>
        <w:jc w:val="both"/>
        <w:rPr>
          <w:sz w:val="23"/>
          <w:szCs w:val="23"/>
        </w:rPr>
      </w:pPr>
      <w:r>
        <w:rPr>
          <w:sz w:val="23"/>
          <w:szCs w:val="23"/>
        </w:rPr>
        <w:t xml:space="preserve">Через 1 интервал печатаются аннотации на русском (не более 500 знаков) и перечень ключевых слов (не более 5) на русском языке, размер шрифта 12. </w:t>
      </w:r>
    </w:p>
    <w:p w:rsidR="001A5C8D" w:rsidRDefault="001A5C8D" w:rsidP="001A5C8D">
      <w:pPr>
        <w:widowControl w:val="0"/>
        <w:autoSpaceDE w:val="0"/>
        <w:autoSpaceDN w:val="0"/>
        <w:adjustRightInd w:val="0"/>
        <w:ind w:firstLine="709"/>
        <w:jc w:val="both"/>
        <w:rPr>
          <w:sz w:val="23"/>
          <w:szCs w:val="23"/>
        </w:rPr>
      </w:pPr>
      <w:r>
        <w:rPr>
          <w:sz w:val="23"/>
          <w:szCs w:val="23"/>
        </w:rPr>
        <w:t>Аналогичная информация печатается на английском языке.</w:t>
      </w:r>
    </w:p>
    <w:p w:rsidR="001A5C8D" w:rsidRDefault="001A5C8D" w:rsidP="001A5C8D">
      <w:pPr>
        <w:widowControl w:val="0"/>
        <w:autoSpaceDE w:val="0"/>
        <w:autoSpaceDN w:val="0"/>
        <w:adjustRightInd w:val="0"/>
        <w:ind w:firstLine="709"/>
        <w:jc w:val="both"/>
        <w:rPr>
          <w:sz w:val="23"/>
          <w:szCs w:val="23"/>
        </w:rPr>
      </w:pPr>
      <w:r>
        <w:rPr>
          <w:sz w:val="23"/>
          <w:szCs w:val="23"/>
        </w:rPr>
        <w:t xml:space="preserve">Через 1 интервал – </w:t>
      </w:r>
      <w:r w:rsidRPr="003A208B">
        <w:rPr>
          <w:sz w:val="23"/>
          <w:szCs w:val="23"/>
        </w:rPr>
        <w:t>текст (выравнивание по ширине).</w:t>
      </w:r>
      <w:r>
        <w:rPr>
          <w:sz w:val="23"/>
          <w:szCs w:val="23"/>
        </w:rPr>
        <w:t xml:space="preserve"> В тексте допускается использование угловых (типографских) кавычек - «ёлочки».</w:t>
      </w:r>
      <w:r w:rsidRPr="003A208B">
        <w:rPr>
          <w:sz w:val="23"/>
          <w:szCs w:val="23"/>
        </w:rPr>
        <w:t xml:space="preserve"> </w:t>
      </w:r>
      <w:r>
        <w:rPr>
          <w:sz w:val="23"/>
          <w:szCs w:val="23"/>
        </w:rPr>
        <w:t xml:space="preserve">Перенос слов в тексте не ставится. </w:t>
      </w:r>
    </w:p>
    <w:p w:rsidR="001A5C8D" w:rsidRDefault="001A5C8D" w:rsidP="001A5C8D">
      <w:pPr>
        <w:widowControl w:val="0"/>
        <w:autoSpaceDE w:val="0"/>
        <w:autoSpaceDN w:val="0"/>
        <w:adjustRightInd w:val="0"/>
        <w:ind w:firstLine="709"/>
        <w:jc w:val="both"/>
        <w:rPr>
          <w:sz w:val="23"/>
          <w:szCs w:val="23"/>
        </w:rPr>
      </w:pPr>
      <w:r>
        <w:rPr>
          <w:sz w:val="23"/>
          <w:szCs w:val="23"/>
        </w:rPr>
        <w:t>В тексте допускаются рисунки, фотографии, графики, схемы и таблицы, которые вставляются в текст по мере необходимости и входят в общий объем. Номера библиографических ссылок в тексте даются в квадратных скобках [1], а их список – в конце текста со сплошной нумерацией. Интервал текста полуторный.</w:t>
      </w:r>
    </w:p>
    <w:p w:rsidR="001A5C8D" w:rsidRDefault="001A5C8D" w:rsidP="001A5C8D">
      <w:pPr>
        <w:widowControl w:val="0"/>
        <w:autoSpaceDE w:val="0"/>
        <w:autoSpaceDN w:val="0"/>
        <w:adjustRightInd w:val="0"/>
        <w:ind w:firstLine="709"/>
        <w:jc w:val="both"/>
        <w:rPr>
          <w:sz w:val="23"/>
          <w:szCs w:val="23"/>
        </w:rPr>
      </w:pPr>
      <w:r>
        <w:rPr>
          <w:sz w:val="23"/>
          <w:szCs w:val="23"/>
        </w:rPr>
        <w:t>Источники в списке литературы перечисляются в алфавитном порядке. Интервал в списке литературы одинарный.</w:t>
      </w:r>
    </w:p>
    <w:p w:rsidR="001A5C8D" w:rsidRDefault="001A5C8D" w:rsidP="001A5C8D">
      <w:pPr>
        <w:widowControl w:val="0"/>
        <w:autoSpaceDE w:val="0"/>
        <w:autoSpaceDN w:val="0"/>
        <w:adjustRightInd w:val="0"/>
        <w:ind w:firstLine="709"/>
        <w:jc w:val="both"/>
        <w:rPr>
          <w:sz w:val="23"/>
          <w:szCs w:val="23"/>
        </w:rPr>
      </w:pPr>
      <w:r>
        <w:rPr>
          <w:sz w:val="23"/>
          <w:szCs w:val="23"/>
        </w:rPr>
        <w:t xml:space="preserve">Объем текста </w:t>
      </w:r>
      <w:r w:rsidRPr="002F3C20">
        <w:rPr>
          <w:sz w:val="23"/>
          <w:szCs w:val="23"/>
        </w:rPr>
        <w:t xml:space="preserve">не менее 3-х страниц, список литературы </w:t>
      </w:r>
      <w:r>
        <w:rPr>
          <w:sz w:val="23"/>
          <w:szCs w:val="23"/>
        </w:rPr>
        <w:t xml:space="preserve">– </w:t>
      </w:r>
      <w:r w:rsidRPr="002F3C20">
        <w:rPr>
          <w:sz w:val="23"/>
          <w:szCs w:val="23"/>
        </w:rPr>
        <w:t>не менее 3-</w:t>
      </w:r>
      <w:r>
        <w:rPr>
          <w:sz w:val="23"/>
          <w:szCs w:val="23"/>
        </w:rPr>
        <w:t>х</w:t>
      </w:r>
      <w:r w:rsidRPr="002F3C20">
        <w:rPr>
          <w:sz w:val="23"/>
          <w:szCs w:val="23"/>
        </w:rPr>
        <w:t xml:space="preserve"> источников.</w:t>
      </w:r>
    </w:p>
    <w:p w:rsidR="001A5C8D" w:rsidRDefault="001A5C8D" w:rsidP="001A5C8D">
      <w:pPr>
        <w:widowControl w:val="0"/>
        <w:autoSpaceDE w:val="0"/>
        <w:autoSpaceDN w:val="0"/>
        <w:adjustRightInd w:val="0"/>
        <w:ind w:firstLine="709"/>
        <w:jc w:val="both"/>
        <w:rPr>
          <w:sz w:val="23"/>
          <w:szCs w:val="23"/>
        </w:rPr>
      </w:pPr>
      <w:r>
        <w:rPr>
          <w:sz w:val="23"/>
          <w:szCs w:val="23"/>
        </w:rPr>
        <w:t xml:space="preserve">Заявка располагается после текста и не входит в общий объем. </w:t>
      </w:r>
    </w:p>
    <w:p w:rsidR="001A5C8D" w:rsidRDefault="001A5C8D" w:rsidP="001A5C8D">
      <w:pPr>
        <w:widowControl w:val="0"/>
        <w:autoSpaceDE w:val="0"/>
        <w:autoSpaceDN w:val="0"/>
        <w:adjustRightInd w:val="0"/>
        <w:ind w:firstLine="709"/>
        <w:jc w:val="both"/>
        <w:rPr>
          <w:sz w:val="23"/>
          <w:szCs w:val="23"/>
        </w:rPr>
      </w:pPr>
      <w:r>
        <w:rPr>
          <w:sz w:val="23"/>
          <w:szCs w:val="23"/>
        </w:rPr>
        <w:t xml:space="preserve">Материалы должны быть подготовлены в текстовом редакторе </w:t>
      </w:r>
      <w:proofErr w:type="spellStart"/>
      <w:r>
        <w:rPr>
          <w:sz w:val="23"/>
          <w:szCs w:val="23"/>
        </w:rPr>
        <w:t>MicrosoftWord</w:t>
      </w:r>
      <w:proofErr w:type="spellEnd"/>
      <w:r>
        <w:rPr>
          <w:sz w:val="23"/>
          <w:szCs w:val="23"/>
        </w:rPr>
        <w:t xml:space="preserve">, тщательно выверены и отредактированы. Файлы формата.rtf не принимаются. </w:t>
      </w:r>
    </w:p>
    <w:p w:rsidR="001A5C8D" w:rsidRDefault="001A5C8D" w:rsidP="001A5C8D">
      <w:pPr>
        <w:ind w:firstLine="709"/>
        <w:jc w:val="both"/>
        <w:rPr>
          <w:b/>
        </w:rPr>
      </w:pPr>
      <w:r w:rsidRPr="004D7BED">
        <w:rPr>
          <w:b/>
        </w:rPr>
        <w:t>Отправкой статьи и заполненной заявкой авторы подтверждают свое согласие на обработку персональных данных авторов статьи в соответствие со статьей 9 ФЗ «О персональных данных» от 27.07.2006 г. № 152-ФЗ.</w:t>
      </w:r>
    </w:p>
    <w:p w:rsidR="001A5C8D" w:rsidRDefault="001A5C8D" w:rsidP="001A5C8D">
      <w:pPr>
        <w:ind w:firstLine="709"/>
        <w:jc w:val="center"/>
        <w:rPr>
          <w:b/>
          <w:sz w:val="23"/>
          <w:szCs w:val="23"/>
        </w:rPr>
      </w:pPr>
    </w:p>
    <w:p w:rsidR="001A5C8D" w:rsidRDefault="001A5C8D" w:rsidP="001A5C8D">
      <w:pPr>
        <w:ind w:firstLine="709"/>
        <w:jc w:val="center"/>
        <w:rPr>
          <w:b/>
          <w:sz w:val="23"/>
          <w:szCs w:val="23"/>
        </w:rPr>
      </w:pPr>
    </w:p>
    <w:p w:rsidR="001A5C8D" w:rsidRDefault="001A5C8D" w:rsidP="001A5C8D">
      <w:pPr>
        <w:jc w:val="center"/>
        <w:rPr>
          <w:b/>
          <w:sz w:val="23"/>
          <w:szCs w:val="23"/>
        </w:rPr>
      </w:pPr>
      <w:r>
        <w:rPr>
          <w:b/>
          <w:sz w:val="23"/>
          <w:szCs w:val="23"/>
        </w:rPr>
        <w:t xml:space="preserve">Пример оформления текста </w:t>
      </w:r>
    </w:p>
    <w:p w:rsidR="001A5C8D" w:rsidRDefault="001A5C8D" w:rsidP="001A5C8D">
      <w:pPr>
        <w:jc w:val="center"/>
        <w:rPr>
          <w:b/>
          <w:sz w:val="28"/>
          <w:szCs w:val="28"/>
        </w:rPr>
      </w:pPr>
      <w:r w:rsidRPr="005048FC">
        <w:rPr>
          <w:b/>
          <w:sz w:val="28"/>
          <w:szCs w:val="28"/>
        </w:rPr>
        <w:t xml:space="preserve">ШКОЛА НА ПУТИ К ЦИФРОВОМУ УПРАВЛЕНИЮ </w:t>
      </w:r>
      <w:r>
        <w:rPr>
          <w:b/>
          <w:sz w:val="28"/>
          <w:szCs w:val="28"/>
        </w:rPr>
        <w:t>О</w:t>
      </w:r>
      <w:r w:rsidRPr="005048FC">
        <w:rPr>
          <w:b/>
          <w:sz w:val="28"/>
          <w:szCs w:val="28"/>
        </w:rPr>
        <w:t>БРАЗОВАНИЕМ</w:t>
      </w:r>
    </w:p>
    <w:p w:rsidR="001A5C8D" w:rsidRPr="005048FC" w:rsidRDefault="001A5C8D" w:rsidP="001A5C8D">
      <w:pPr>
        <w:ind w:firstLine="709"/>
        <w:jc w:val="center"/>
        <w:rPr>
          <w:b/>
          <w:sz w:val="28"/>
          <w:szCs w:val="28"/>
        </w:rPr>
      </w:pPr>
    </w:p>
    <w:p w:rsidR="001A5C8D" w:rsidRPr="00D21030" w:rsidRDefault="001A5C8D" w:rsidP="001A5C8D">
      <w:pPr>
        <w:ind w:firstLine="709"/>
        <w:contextualSpacing/>
        <w:jc w:val="center"/>
        <w:rPr>
          <w:i/>
        </w:rPr>
      </w:pPr>
      <w:r w:rsidRPr="00D21030">
        <w:rPr>
          <w:i/>
        </w:rPr>
        <w:t>Иванов И.И., Петрова П.П.</w:t>
      </w:r>
    </w:p>
    <w:p w:rsidR="001A5C8D" w:rsidRPr="00475C92" w:rsidRDefault="001A5C8D" w:rsidP="001A5C8D">
      <w:pPr>
        <w:ind w:firstLine="709"/>
        <w:contextualSpacing/>
        <w:jc w:val="center"/>
        <w:rPr>
          <w:i/>
        </w:rPr>
      </w:pPr>
      <w:r w:rsidRPr="00D21030">
        <w:rPr>
          <w:i/>
        </w:rPr>
        <w:t>ФГБОУ</w:t>
      </w:r>
      <w:r w:rsidRPr="00475C92">
        <w:rPr>
          <w:i/>
        </w:rPr>
        <w:t xml:space="preserve"> </w:t>
      </w:r>
      <w:r w:rsidRPr="00D21030">
        <w:rPr>
          <w:i/>
        </w:rPr>
        <w:t>ВО</w:t>
      </w:r>
      <w:r w:rsidRPr="00475C92">
        <w:rPr>
          <w:i/>
        </w:rPr>
        <w:t xml:space="preserve"> «</w:t>
      </w:r>
      <w:r w:rsidRPr="00D21030">
        <w:rPr>
          <w:i/>
        </w:rPr>
        <w:t>Астраханский</w:t>
      </w:r>
      <w:r w:rsidRPr="00475C92">
        <w:rPr>
          <w:i/>
        </w:rPr>
        <w:t xml:space="preserve"> </w:t>
      </w:r>
      <w:r w:rsidRPr="00D21030">
        <w:rPr>
          <w:i/>
        </w:rPr>
        <w:t>государственный</w:t>
      </w:r>
      <w:r w:rsidRPr="00475C92">
        <w:rPr>
          <w:i/>
        </w:rPr>
        <w:t xml:space="preserve"> </w:t>
      </w:r>
      <w:r w:rsidRPr="00D21030">
        <w:rPr>
          <w:i/>
        </w:rPr>
        <w:t>университет</w:t>
      </w:r>
      <w:r w:rsidRPr="00475C92">
        <w:rPr>
          <w:i/>
        </w:rPr>
        <w:t>»</w:t>
      </w:r>
    </w:p>
    <w:p w:rsidR="001A5C8D" w:rsidRPr="00475C92" w:rsidRDefault="001A5C8D" w:rsidP="001A5C8D">
      <w:pPr>
        <w:ind w:firstLine="709"/>
        <w:contextualSpacing/>
        <w:jc w:val="center"/>
        <w:rPr>
          <w:i/>
          <w:sz w:val="28"/>
          <w:szCs w:val="28"/>
        </w:rPr>
      </w:pPr>
      <w:r w:rsidRPr="00D21030">
        <w:rPr>
          <w:i/>
        </w:rPr>
        <w:t>Астрахань</w:t>
      </w:r>
      <w:r w:rsidRPr="00475C92">
        <w:rPr>
          <w:i/>
        </w:rPr>
        <w:t xml:space="preserve">, </w:t>
      </w:r>
      <w:r w:rsidRPr="00D21030">
        <w:rPr>
          <w:i/>
        </w:rPr>
        <w:t>Россия</w:t>
      </w:r>
    </w:p>
    <w:p w:rsidR="001A5C8D" w:rsidRPr="00475C92" w:rsidRDefault="001A5C8D" w:rsidP="001A5C8D">
      <w:pPr>
        <w:ind w:firstLine="709"/>
      </w:pPr>
    </w:p>
    <w:p w:rsidR="001A5C8D" w:rsidRDefault="001A5C8D" w:rsidP="001A5C8D">
      <w:pPr>
        <w:ind w:firstLine="709"/>
        <w:jc w:val="both"/>
      </w:pPr>
      <w:r w:rsidRPr="001B25DC">
        <w:rPr>
          <w:b/>
          <w:i/>
        </w:rPr>
        <w:t>Аннотация.</w:t>
      </w:r>
      <w:r w:rsidRPr="001B25DC">
        <w:t xml:space="preserve"> Проект по информатизации управления образованием требует осознания проблем и противоречий, постановки целей, планирования деятельности. В </w:t>
      </w:r>
      <w:r w:rsidRPr="001B25DC">
        <w:lastRenderedPageBreak/>
        <w:t xml:space="preserve">данной статье изучаются системные проблемы и противоречия в управлении общеобразовательными организациями, связанные с переходом общества к информационной стадии развития. </w:t>
      </w:r>
    </w:p>
    <w:p w:rsidR="001A5C8D" w:rsidRDefault="001A5C8D" w:rsidP="001A5C8D">
      <w:pPr>
        <w:ind w:firstLine="709"/>
        <w:jc w:val="both"/>
      </w:pPr>
      <w:r w:rsidRPr="001B25DC">
        <w:rPr>
          <w:b/>
          <w:i/>
        </w:rPr>
        <w:t>Ключевые слова</w:t>
      </w:r>
      <w:r w:rsidRPr="001B25DC">
        <w:rPr>
          <w:b/>
        </w:rPr>
        <w:t>:</w:t>
      </w:r>
      <w:r w:rsidRPr="001B25DC">
        <w:t xml:space="preserve"> управление образованием, проблемы и противоречия информатизации, информационно-образовательная среда. </w:t>
      </w:r>
    </w:p>
    <w:p w:rsidR="001A5C8D" w:rsidRDefault="001A5C8D" w:rsidP="001A5C8D">
      <w:pPr>
        <w:ind w:firstLine="709"/>
        <w:jc w:val="both"/>
      </w:pPr>
    </w:p>
    <w:p w:rsidR="001A5C8D" w:rsidRPr="00796ED2" w:rsidRDefault="001A5C8D" w:rsidP="001A5C8D">
      <w:pPr>
        <w:jc w:val="center"/>
        <w:rPr>
          <w:b/>
          <w:sz w:val="28"/>
          <w:szCs w:val="28"/>
          <w:lang w:val="en-US"/>
        </w:rPr>
      </w:pPr>
      <w:r w:rsidRPr="00796ED2">
        <w:rPr>
          <w:b/>
          <w:sz w:val="28"/>
          <w:szCs w:val="28"/>
          <w:lang w:val="en-US"/>
        </w:rPr>
        <w:t>SCHOOL ON ITS WAY TO DIGITAL EDUCATION MANAGEMENT</w:t>
      </w:r>
    </w:p>
    <w:p w:rsidR="001A5C8D" w:rsidRPr="00796ED2" w:rsidRDefault="001A5C8D" w:rsidP="001A5C8D">
      <w:pPr>
        <w:ind w:firstLine="709"/>
        <w:jc w:val="center"/>
        <w:rPr>
          <w:sz w:val="28"/>
          <w:szCs w:val="28"/>
          <w:lang w:val="en-US"/>
        </w:rPr>
      </w:pPr>
    </w:p>
    <w:p w:rsidR="001A5C8D" w:rsidRPr="00D21030" w:rsidRDefault="001A5C8D" w:rsidP="001A5C8D">
      <w:pPr>
        <w:ind w:firstLine="709"/>
        <w:jc w:val="center"/>
        <w:rPr>
          <w:i/>
          <w:lang w:val="en-US"/>
        </w:rPr>
      </w:pPr>
      <w:proofErr w:type="spellStart"/>
      <w:r w:rsidRPr="00D21030">
        <w:rPr>
          <w:i/>
          <w:lang w:val="en"/>
        </w:rPr>
        <w:t>Ivanov</w:t>
      </w:r>
      <w:proofErr w:type="spellEnd"/>
      <w:r w:rsidRPr="00D21030">
        <w:rPr>
          <w:i/>
          <w:lang w:val="en"/>
        </w:rPr>
        <w:t xml:space="preserve"> I.I., </w:t>
      </w:r>
      <w:proofErr w:type="spellStart"/>
      <w:r w:rsidRPr="00D21030">
        <w:rPr>
          <w:i/>
          <w:lang w:val="en"/>
        </w:rPr>
        <w:t>Petrova</w:t>
      </w:r>
      <w:proofErr w:type="spellEnd"/>
      <w:r w:rsidRPr="00D21030">
        <w:rPr>
          <w:i/>
          <w:lang w:val="en"/>
        </w:rPr>
        <w:t xml:space="preserve"> P.P.</w:t>
      </w:r>
    </w:p>
    <w:p w:rsidR="001A5C8D" w:rsidRPr="00D21030" w:rsidRDefault="001A5C8D" w:rsidP="001A5C8D">
      <w:pPr>
        <w:ind w:firstLine="709"/>
        <w:jc w:val="center"/>
        <w:rPr>
          <w:i/>
          <w:lang w:val="en-US"/>
        </w:rPr>
      </w:pPr>
      <w:r w:rsidRPr="00D21030">
        <w:rPr>
          <w:i/>
          <w:lang w:val="en-US"/>
        </w:rPr>
        <w:t>Astrakhan State University</w:t>
      </w:r>
    </w:p>
    <w:p w:rsidR="001A5C8D" w:rsidRPr="00D21030" w:rsidRDefault="001A5C8D" w:rsidP="001A5C8D">
      <w:pPr>
        <w:ind w:firstLine="709"/>
        <w:jc w:val="center"/>
        <w:rPr>
          <w:i/>
          <w:lang w:val="en-US"/>
        </w:rPr>
      </w:pPr>
      <w:r w:rsidRPr="00D21030">
        <w:rPr>
          <w:i/>
          <w:lang w:val="en-US"/>
        </w:rPr>
        <w:t xml:space="preserve">Astrakhan, </w:t>
      </w:r>
      <w:r w:rsidRPr="00D21030">
        <w:rPr>
          <w:i/>
          <w:lang w:val="en"/>
        </w:rPr>
        <w:t>Russia</w:t>
      </w:r>
    </w:p>
    <w:p w:rsidR="001A5C8D" w:rsidRPr="00796ED2" w:rsidRDefault="001A5C8D" w:rsidP="001A5C8D">
      <w:pPr>
        <w:ind w:firstLine="709"/>
        <w:jc w:val="both"/>
        <w:rPr>
          <w:lang w:val="en-US"/>
        </w:rPr>
      </w:pPr>
    </w:p>
    <w:p w:rsidR="001A5C8D" w:rsidRPr="00796ED2" w:rsidRDefault="001A5C8D" w:rsidP="001A5C8D">
      <w:pPr>
        <w:ind w:firstLine="709"/>
        <w:jc w:val="both"/>
        <w:rPr>
          <w:lang w:val="en-US"/>
        </w:rPr>
      </w:pPr>
      <w:r w:rsidRPr="00796ED2">
        <w:rPr>
          <w:b/>
          <w:i/>
          <w:lang w:val="en-US"/>
        </w:rPr>
        <w:t>Abstract</w:t>
      </w:r>
      <w:r w:rsidRPr="00796ED2">
        <w:rPr>
          <w:i/>
          <w:lang w:val="en-US"/>
        </w:rPr>
        <w:t>.</w:t>
      </w:r>
      <w:r w:rsidRPr="00796ED2">
        <w:rPr>
          <w:lang w:val="en-US"/>
        </w:rPr>
        <w:t xml:space="preserve"> The project on </w:t>
      </w:r>
      <w:proofErr w:type="spellStart"/>
      <w:r w:rsidRPr="00796ED2">
        <w:rPr>
          <w:lang w:val="en-US"/>
        </w:rPr>
        <w:t>informatization</w:t>
      </w:r>
      <w:proofErr w:type="spellEnd"/>
      <w:r w:rsidRPr="00796ED2">
        <w:rPr>
          <w:lang w:val="en-US"/>
        </w:rPr>
        <w:t xml:space="preserve"> of education management requires understanding of problems and contradictions, goal setting and planning. The article considers the systemic problems and contradictions of management in general education organizations associated with the transition of society towards the information stage of development.</w:t>
      </w:r>
    </w:p>
    <w:p w:rsidR="001A5C8D" w:rsidRPr="001B25DC" w:rsidRDefault="001A5C8D" w:rsidP="001A5C8D">
      <w:pPr>
        <w:ind w:firstLine="709"/>
        <w:jc w:val="both"/>
        <w:rPr>
          <w:lang w:val="en-US"/>
        </w:rPr>
      </w:pPr>
      <w:r w:rsidRPr="001B25DC">
        <w:rPr>
          <w:b/>
          <w:i/>
          <w:lang w:val="en-US"/>
        </w:rPr>
        <w:t>Keywords:</w:t>
      </w:r>
      <w:r w:rsidRPr="001B25DC">
        <w:rPr>
          <w:lang w:val="en-US"/>
        </w:rPr>
        <w:t xml:space="preserve"> education management, problems and contradictions of </w:t>
      </w:r>
      <w:proofErr w:type="spellStart"/>
      <w:r w:rsidRPr="001B25DC">
        <w:rPr>
          <w:lang w:val="en-US"/>
        </w:rPr>
        <w:t>informatization</w:t>
      </w:r>
      <w:proofErr w:type="spellEnd"/>
      <w:r w:rsidRPr="001B25DC">
        <w:rPr>
          <w:lang w:val="en-US"/>
        </w:rPr>
        <w:t>, information educational environment.</w:t>
      </w:r>
    </w:p>
    <w:p w:rsidR="001A5C8D" w:rsidRPr="00E35970" w:rsidRDefault="001A5C8D" w:rsidP="001A5C8D">
      <w:pPr>
        <w:ind w:firstLine="709"/>
        <w:jc w:val="both"/>
        <w:rPr>
          <w:sz w:val="28"/>
          <w:szCs w:val="28"/>
          <w:lang w:val="en-US"/>
        </w:rPr>
      </w:pPr>
    </w:p>
    <w:p w:rsidR="001A5C8D" w:rsidRDefault="001A5C8D" w:rsidP="001A5C8D">
      <w:pPr>
        <w:ind w:firstLine="709"/>
        <w:jc w:val="both"/>
        <w:rPr>
          <w:sz w:val="28"/>
          <w:szCs w:val="28"/>
        </w:rPr>
      </w:pPr>
      <w:r w:rsidRPr="001B25DC">
        <w:rPr>
          <w:sz w:val="28"/>
          <w:szCs w:val="28"/>
        </w:rPr>
        <w:t>Объективная реальность сегодняшнего дня – превращение общества в «информационное». Информация становится главным ср</w:t>
      </w:r>
      <w:r>
        <w:rPr>
          <w:sz w:val="28"/>
          <w:szCs w:val="28"/>
        </w:rPr>
        <w:t>едством и предметом производства.</w:t>
      </w:r>
    </w:p>
    <w:p w:rsidR="00D86DC7" w:rsidRDefault="00D86DC7" w:rsidP="001A5C8D">
      <w:pPr>
        <w:ind w:firstLine="709"/>
        <w:jc w:val="both"/>
        <w:rPr>
          <w:sz w:val="28"/>
          <w:szCs w:val="28"/>
        </w:rPr>
      </w:pPr>
    </w:p>
    <w:p w:rsidR="00D86DC7" w:rsidRDefault="00D86DC7" w:rsidP="00D86DC7">
      <w:pPr>
        <w:widowControl w:val="0"/>
        <w:autoSpaceDE w:val="0"/>
        <w:autoSpaceDN w:val="0"/>
        <w:adjustRightInd w:val="0"/>
        <w:ind w:firstLine="709"/>
        <w:jc w:val="both"/>
        <w:rPr>
          <w:sz w:val="23"/>
          <w:szCs w:val="23"/>
        </w:rPr>
      </w:pPr>
      <w:r>
        <w:rPr>
          <w:b/>
          <w:sz w:val="23"/>
          <w:szCs w:val="23"/>
        </w:rPr>
        <w:t>Реквизиты для оплаты:</w:t>
      </w:r>
    </w:p>
    <w:tbl>
      <w:tblPr>
        <w:tblStyle w:val="a4"/>
        <w:tblW w:w="0" w:type="auto"/>
        <w:tblLook w:val="04A0" w:firstRow="1" w:lastRow="0" w:firstColumn="1" w:lastColumn="0" w:noHBand="0" w:noVBand="1"/>
      </w:tblPr>
      <w:tblGrid>
        <w:gridCol w:w="9345"/>
      </w:tblGrid>
      <w:tr w:rsidR="00D86DC7" w:rsidTr="00606174">
        <w:tc>
          <w:tcPr>
            <w:tcW w:w="9345" w:type="dxa"/>
            <w:tcBorders>
              <w:top w:val="single" w:sz="4" w:space="0" w:color="auto"/>
              <w:left w:val="single" w:sz="4" w:space="0" w:color="auto"/>
              <w:bottom w:val="single" w:sz="4" w:space="0" w:color="auto"/>
              <w:right w:val="single" w:sz="4" w:space="0" w:color="auto"/>
            </w:tcBorders>
            <w:hideMark/>
          </w:tcPr>
          <w:p w:rsidR="00D86DC7" w:rsidRDefault="00D86DC7" w:rsidP="00606174">
            <w:pPr>
              <w:jc w:val="both"/>
              <w:rPr>
                <w:sz w:val="23"/>
                <w:szCs w:val="23"/>
                <w:lang w:eastAsia="en-US"/>
              </w:rPr>
            </w:pPr>
            <w:r>
              <w:rPr>
                <w:sz w:val="23"/>
                <w:szCs w:val="23"/>
                <w:lang w:eastAsia="en-US"/>
              </w:rPr>
              <w:t xml:space="preserve">ФГБОУ ВО «Астраханский государственный университет» в лице </w:t>
            </w:r>
            <w:proofErr w:type="spellStart"/>
            <w:r>
              <w:rPr>
                <w:sz w:val="23"/>
                <w:szCs w:val="23"/>
                <w:lang w:eastAsia="en-US"/>
              </w:rPr>
              <w:t>и.о</w:t>
            </w:r>
            <w:proofErr w:type="spellEnd"/>
            <w:r>
              <w:rPr>
                <w:sz w:val="23"/>
                <w:szCs w:val="23"/>
                <w:lang w:eastAsia="en-US"/>
              </w:rPr>
              <w:t>. ректора К.А. Маркелова, действующего на основании приказа Министерства образования и науки РФ от 05.02.2018 года № 12-07-03/10</w:t>
            </w:r>
          </w:p>
        </w:tc>
      </w:tr>
      <w:tr w:rsidR="00D86DC7" w:rsidTr="00606174">
        <w:tc>
          <w:tcPr>
            <w:tcW w:w="9345" w:type="dxa"/>
            <w:tcBorders>
              <w:top w:val="single" w:sz="4" w:space="0" w:color="auto"/>
              <w:left w:val="single" w:sz="4" w:space="0" w:color="auto"/>
              <w:bottom w:val="single" w:sz="4" w:space="0" w:color="auto"/>
              <w:right w:val="single" w:sz="4" w:space="0" w:color="auto"/>
            </w:tcBorders>
            <w:hideMark/>
          </w:tcPr>
          <w:p w:rsidR="00D86DC7" w:rsidRDefault="00D86DC7" w:rsidP="00606174">
            <w:pPr>
              <w:rPr>
                <w:sz w:val="23"/>
                <w:szCs w:val="23"/>
                <w:lang w:eastAsia="en-US"/>
              </w:rPr>
            </w:pPr>
            <w:r>
              <w:rPr>
                <w:sz w:val="23"/>
                <w:szCs w:val="23"/>
                <w:lang w:eastAsia="en-US"/>
              </w:rPr>
              <w:t>БИК: 041203001</w:t>
            </w:r>
          </w:p>
        </w:tc>
      </w:tr>
      <w:tr w:rsidR="00D86DC7" w:rsidTr="00606174">
        <w:tc>
          <w:tcPr>
            <w:tcW w:w="9345" w:type="dxa"/>
            <w:tcBorders>
              <w:top w:val="single" w:sz="4" w:space="0" w:color="auto"/>
              <w:left w:val="single" w:sz="4" w:space="0" w:color="auto"/>
              <w:bottom w:val="single" w:sz="4" w:space="0" w:color="auto"/>
              <w:right w:val="single" w:sz="4" w:space="0" w:color="auto"/>
            </w:tcBorders>
            <w:hideMark/>
          </w:tcPr>
          <w:p w:rsidR="00D86DC7" w:rsidRDefault="00D86DC7" w:rsidP="00606174">
            <w:pPr>
              <w:rPr>
                <w:sz w:val="23"/>
                <w:szCs w:val="23"/>
                <w:lang w:eastAsia="en-US"/>
              </w:rPr>
            </w:pPr>
            <w:r>
              <w:rPr>
                <w:sz w:val="23"/>
                <w:szCs w:val="23"/>
                <w:lang w:eastAsia="en-US"/>
              </w:rPr>
              <w:t>ИНН: 3016009269</w:t>
            </w:r>
          </w:p>
        </w:tc>
      </w:tr>
      <w:tr w:rsidR="00D86DC7" w:rsidTr="00606174">
        <w:tc>
          <w:tcPr>
            <w:tcW w:w="9345" w:type="dxa"/>
            <w:tcBorders>
              <w:top w:val="single" w:sz="4" w:space="0" w:color="auto"/>
              <w:left w:val="single" w:sz="4" w:space="0" w:color="auto"/>
              <w:bottom w:val="single" w:sz="4" w:space="0" w:color="auto"/>
              <w:right w:val="single" w:sz="4" w:space="0" w:color="auto"/>
            </w:tcBorders>
            <w:hideMark/>
          </w:tcPr>
          <w:p w:rsidR="00D86DC7" w:rsidRDefault="00D86DC7" w:rsidP="00606174">
            <w:pPr>
              <w:rPr>
                <w:sz w:val="23"/>
                <w:szCs w:val="23"/>
                <w:lang w:eastAsia="en-US"/>
              </w:rPr>
            </w:pPr>
            <w:r>
              <w:rPr>
                <w:sz w:val="23"/>
                <w:szCs w:val="23"/>
                <w:lang w:eastAsia="en-US"/>
              </w:rPr>
              <w:t>УФК по Астраханской области (Астраханский государственный университет)</w:t>
            </w:r>
          </w:p>
        </w:tc>
      </w:tr>
      <w:tr w:rsidR="00D86DC7" w:rsidTr="00606174">
        <w:tc>
          <w:tcPr>
            <w:tcW w:w="9345" w:type="dxa"/>
            <w:tcBorders>
              <w:top w:val="single" w:sz="4" w:space="0" w:color="auto"/>
              <w:left w:val="single" w:sz="4" w:space="0" w:color="auto"/>
              <w:bottom w:val="single" w:sz="4" w:space="0" w:color="auto"/>
              <w:right w:val="single" w:sz="4" w:space="0" w:color="auto"/>
            </w:tcBorders>
            <w:hideMark/>
          </w:tcPr>
          <w:p w:rsidR="00D86DC7" w:rsidRDefault="00D86DC7" w:rsidP="00606174">
            <w:pPr>
              <w:rPr>
                <w:sz w:val="23"/>
                <w:szCs w:val="23"/>
                <w:lang w:eastAsia="en-US"/>
              </w:rPr>
            </w:pPr>
            <w:r>
              <w:rPr>
                <w:sz w:val="23"/>
                <w:szCs w:val="23"/>
                <w:lang w:eastAsia="en-US"/>
              </w:rPr>
              <w:t>Банк: Отделение Астрахань г. Астрахань</w:t>
            </w:r>
          </w:p>
        </w:tc>
      </w:tr>
      <w:tr w:rsidR="00D86DC7" w:rsidTr="00606174">
        <w:tc>
          <w:tcPr>
            <w:tcW w:w="9345" w:type="dxa"/>
            <w:tcBorders>
              <w:top w:val="single" w:sz="4" w:space="0" w:color="auto"/>
              <w:left w:val="single" w:sz="4" w:space="0" w:color="auto"/>
              <w:bottom w:val="single" w:sz="4" w:space="0" w:color="auto"/>
              <w:right w:val="single" w:sz="4" w:space="0" w:color="auto"/>
            </w:tcBorders>
            <w:hideMark/>
          </w:tcPr>
          <w:p w:rsidR="00D86DC7" w:rsidRDefault="00D86DC7" w:rsidP="00606174">
            <w:pPr>
              <w:rPr>
                <w:sz w:val="23"/>
                <w:szCs w:val="23"/>
                <w:lang w:eastAsia="en-US"/>
              </w:rPr>
            </w:pPr>
            <w:r>
              <w:rPr>
                <w:sz w:val="23"/>
                <w:szCs w:val="23"/>
                <w:lang w:eastAsia="en-US"/>
              </w:rPr>
              <w:t>Расчетный счет: 40501810400002000002</w:t>
            </w:r>
          </w:p>
        </w:tc>
      </w:tr>
      <w:tr w:rsidR="00D86DC7" w:rsidTr="00606174">
        <w:tc>
          <w:tcPr>
            <w:tcW w:w="9345" w:type="dxa"/>
            <w:tcBorders>
              <w:top w:val="single" w:sz="4" w:space="0" w:color="auto"/>
              <w:left w:val="single" w:sz="4" w:space="0" w:color="auto"/>
              <w:bottom w:val="single" w:sz="4" w:space="0" w:color="auto"/>
              <w:right w:val="single" w:sz="4" w:space="0" w:color="auto"/>
            </w:tcBorders>
            <w:hideMark/>
          </w:tcPr>
          <w:p w:rsidR="00D86DC7" w:rsidRDefault="00D86DC7" w:rsidP="00606174">
            <w:pPr>
              <w:rPr>
                <w:sz w:val="23"/>
                <w:szCs w:val="23"/>
                <w:lang w:eastAsia="en-US"/>
              </w:rPr>
            </w:pPr>
            <w:r>
              <w:rPr>
                <w:sz w:val="23"/>
                <w:szCs w:val="23"/>
                <w:lang w:eastAsia="en-US"/>
              </w:rPr>
              <w:t>Лицевой счет: 20256Ц14780</w:t>
            </w:r>
          </w:p>
        </w:tc>
      </w:tr>
      <w:tr w:rsidR="00D86DC7" w:rsidTr="00606174">
        <w:tc>
          <w:tcPr>
            <w:tcW w:w="9345" w:type="dxa"/>
            <w:tcBorders>
              <w:top w:val="single" w:sz="4" w:space="0" w:color="auto"/>
              <w:left w:val="single" w:sz="4" w:space="0" w:color="auto"/>
              <w:bottom w:val="single" w:sz="4" w:space="0" w:color="auto"/>
              <w:right w:val="single" w:sz="4" w:space="0" w:color="auto"/>
            </w:tcBorders>
            <w:hideMark/>
          </w:tcPr>
          <w:p w:rsidR="00D86DC7" w:rsidRDefault="00D86DC7" w:rsidP="00606174">
            <w:pPr>
              <w:rPr>
                <w:sz w:val="23"/>
                <w:szCs w:val="23"/>
                <w:lang w:eastAsia="en-US"/>
              </w:rPr>
            </w:pPr>
            <w:r>
              <w:rPr>
                <w:sz w:val="23"/>
                <w:szCs w:val="23"/>
                <w:lang w:eastAsia="en-US"/>
              </w:rPr>
              <w:t>Код ТОФК: 2500</w:t>
            </w:r>
          </w:p>
        </w:tc>
      </w:tr>
      <w:tr w:rsidR="00D86DC7" w:rsidTr="00606174">
        <w:tc>
          <w:tcPr>
            <w:tcW w:w="9345" w:type="dxa"/>
            <w:tcBorders>
              <w:top w:val="single" w:sz="4" w:space="0" w:color="auto"/>
              <w:left w:val="single" w:sz="4" w:space="0" w:color="auto"/>
              <w:bottom w:val="single" w:sz="4" w:space="0" w:color="auto"/>
              <w:right w:val="single" w:sz="4" w:space="0" w:color="auto"/>
            </w:tcBorders>
            <w:hideMark/>
          </w:tcPr>
          <w:p w:rsidR="00D86DC7" w:rsidRDefault="00D86DC7" w:rsidP="00606174">
            <w:pPr>
              <w:rPr>
                <w:sz w:val="23"/>
                <w:szCs w:val="23"/>
                <w:lang w:eastAsia="en-US"/>
              </w:rPr>
            </w:pPr>
            <w:r>
              <w:rPr>
                <w:sz w:val="23"/>
                <w:szCs w:val="23"/>
                <w:lang w:eastAsia="en-US"/>
              </w:rPr>
              <w:t>ОКТМО: 12701000</w:t>
            </w:r>
          </w:p>
        </w:tc>
      </w:tr>
      <w:tr w:rsidR="00D86DC7" w:rsidTr="00606174">
        <w:tc>
          <w:tcPr>
            <w:tcW w:w="9345" w:type="dxa"/>
            <w:tcBorders>
              <w:top w:val="single" w:sz="4" w:space="0" w:color="auto"/>
              <w:left w:val="single" w:sz="4" w:space="0" w:color="auto"/>
              <w:bottom w:val="single" w:sz="4" w:space="0" w:color="auto"/>
              <w:right w:val="single" w:sz="4" w:space="0" w:color="auto"/>
            </w:tcBorders>
            <w:hideMark/>
          </w:tcPr>
          <w:p w:rsidR="00D86DC7" w:rsidRDefault="00D86DC7" w:rsidP="00606174">
            <w:pPr>
              <w:rPr>
                <w:sz w:val="23"/>
                <w:szCs w:val="23"/>
                <w:lang w:eastAsia="en-US"/>
              </w:rPr>
            </w:pPr>
            <w:r>
              <w:rPr>
                <w:sz w:val="23"/>
                <w:szCs w:val="23"/>
                <w:lang w:eastAsia="en-US"/>
              </w:rPr>
              <w:t>КБК: 00000000000000000130</w:t>
            </w:r>
          </w:p>
        </w:tc>
      </w:tr>
    </w:tbl>
    <w:p w:rsidR="00D86DC7" w:rsidRPr="001124B6" w:rsidRDefault="00D86DC7" w:rsidP="00D86DC7">
      <w:pPr>
        <w:pStyle w:val="a5"/>
        <w:ind w:firstLine="709"/>
        <w:rPr>
          <w:sz w:val="23"/>
          <w:szCs w:val="23"/>
        </w:rPr>
      </w:pPr>
      <w:r w:rsidRPr="001124B6">
        <w:rPr>
          <w:b/>
          <w:sz w:val="23"/>
          <w:szCs w:val="23"/>
        </w:rPr>
        <w:t xml:space="preserve">Назначение платежа: </w:t>
      </w:r>
      <w:r w:rsidRPr="009D065F">
        <w:rPr>
          <w:sz w:val="23"/>
          <w:szCs w:val="23"/>
        </w:rPr>
        <w:t>участие в конференции</w:t>
      </w:r>
      <w:r w:rsidRPr="001124B6">
        <w:rPr>
          <w:sz w:val="23"/>
          <w:szCs w:val="23"/>
        </w:rPr>
        <w:t xml:space="preserve"> </w:t>
      </w:r>
      <w:r w:rsidRPr="001124B6">
        <w:rPr>
          <w:bCs/>
          <w:sz w:val="28"/>
          <w:szCs w:val="28"/>
        </w:rPr>
        <w:t>«</w:t>
      </w:r>
      <w:r w:rsidRPr="001124B6">
        <w:rPr>
          <w:color w:val="000000"/>
          <w:sz w:val="23"/>
          <w:szCs w:val="23"/>
          <w:shd w:val="clear" w:color="auto" w:fill="FFFFFF"/>
        </w:rPr>
        <w:t>Образование в цифровую эпоху: проблемы и перспективы</w:t>
      </w:r>
      <w:r w:rsidRPr="001124B6">
        <w:rPr>
          <w:bCs/>
          <w:sz w:val="28"/>
          <w:szCs w:val="28"/>
        </w:rPr>
        <w:t>»</w:t>
      </w:r>
      <w:r>
        <w:rPr>
          <w:bCs/>
          <w:sz w:val="28"/>
          <w:szCs w:val="28"/>
        </w:rPr>
        <w:t>.</w:t>
      </w:r>
    </w:p>
    <w:p w:rsidR="00D86DC7" w:rsidRPr="00E860E5" w:rsidRDefault="00D86DC7" w:rsidP="001A5C8D">
      <w:pPr>
        <w:ind w:firstLine="709"/>
        <w:jc w:val="both"/>
        <w:rPr>
          <w:sz w:val="28"/>
          <w:szCs w:val="28"/>
        </w:rPr>
      </w:pPr>
    </w:p>
    <w:p w:rsidR="001A5C8D" w:rsidRDefault="001A5C8D" w:rsidP="001A5C8D">
      <w:pPr>
        <w:ind w:firstLine="709"/>
        <w:jc w:val="both"/>
        <w:rPr>
          <w:b/>
          <w:sz w:val="23"/>
          <w:szCs w:val="23"/>
        </w:rPr>
      </w:pPr>
    </w:p>
    <w:p w:rsidR="00F35BBD" w:rsidRDefault="00D86DC7"/>
    <w:sectPr w:rsidR="00F35BBD" w:rsidSect="006A05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3AC"/>
    <w:rsid w:val="00140A9A"/>
    <w:rsid w:val="001A5C8D"/>
    <w:rsid w:val="00245EAC"/>
    <w:rsid w:val="002575E9"/>
    <w:rsid w:val="00321A0C"/>
    <w:rsid w:val="003248B3"/>
    <w:rsid w:val="003507C6"/>
    <w:rsid w:val="00394752"/>
    <w:rsid w:val="00A863AC"/>
    <w:rsid w:val="00B87D71"/>
    <w:rsid w:val="00D86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E30547-891A-4F96-A3CD-0E9101CE6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C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1A5C8D"/>
    <w:rPr>
      <w:color w:val="0000FF"/>
      <w:u w:val="single"/>
    </w:rPr>
  </w:style>
  <w:style w:type="table" w:styleId="a4">
    <w:name w:val="Table Grid"/>
    <w:basedOn w:val="a1"/>
    <w:uiPriority w:val="59"/>
    <w:rsid w:val="001A5C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semiHidden/>
    <w:unhideWhenUsed/>
    <w:rsid w:val="00D86DC7"/>
    <w:pPr>
      <w:widowControl w:val="0"/>
      <w:autoSpaceDE w:val="0"/>
      <w:autoSpaceDN w:val="0"/>
      <w:adjustRightInd w:val="0"/>
      <w:ind w:firstLine="426"/>
      <w:jc w:val="both"/>
    </w:pPr>
    <w:rPr>
      <w:sz w:val="20"/>
      <w:szCs w:val="20"/>
    </w:rPr>
  </w:style>
  <w:style w:type="character" w:customStyle="1" w:styleId="a6">
    <w:name w:val="Основной текст с отступом Знак"/>
    <w:basedOn w:val="a0"/>
    <w:link w:val="a5"/>
    <w:semiHidden/>
    <w:rsid w:val="00D86DC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tfmpf@asu.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640</Words>
  <Characters>3652</Characters>
  <Application>Microsoft Office Word</Application>
  <DocSecurity>0</DocSecurity>
  <Lines>30</Lines>
  <Paragraphs>8</Paragraphs>
  <ScaleCrop>false</ScaleCrop>
  <Company/>
  <LinksUpToDate>false</LinksUpToDate>
  <CharactersWithSpaces>4284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2019-02-28T07:24:00Z</dcterms:created>
  <dcterms:modified xsi:type="dcterms:W3CDTF">2019-02-28T07:30:00Z</dcterms:modified>
</cp:coreProperties>
</file>