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20349" w:rsidTr="00530CC8">
        <w:tc>
          <w:tcPr>
            <w:tcW w:w="4785" w:type="dxa"/>
            <w:shd w:val="clear" w:color="auto" w:fill="auto"/>
          </w:tcPr>
          <w:p w:rsidR="00D20349" w:rsidRPr="00530CC8" w:rsidRDefault="00D20349" w:rsidP="00530CC8">
            <w:pPr>
              <w:jc w:val="center"/>
              <w:rPr>
                <w:b/>
                <w:sz w:val="28"/>
                <w:szCs w:val="28"/>
              </w:rPr>
            </w:pPr>
            <w:r w:rsidRPr="00530CC8">
              <w:rPr>
                <w:b/>
                <w:sz w:val="28"/>
                <w:szCs w:val="28"/>
              </w:rPr>
              <w:t>РАЗРАБОТАНА</w:t>
            </w:r>
          </w:p>
        </w:tc>
        <w:tc>
          <w:tcPr>
            <w:tcW w:w="4786" w:type="dxa"/>
            <w:shd w:val="clear" w:color="auto" w:fill="auto"/>
          </w:tcPr>
          <w:p w:rsidR="00D20349" w:rsidRPr="00530CC8" w:rsidRDefault="00D20349" w:rsidP="00530CC8">
            <w:pPr>
              <w:jc w:val="center"/>
              <w:rPr>
                <w:b/>
                <w:sz w:val="28"/>
                <w:szCs w:val="28"/>
              </w:rPr>
            </w:pPr>
            <w:r w:rsidRPr="00530CC8">
              <w:rPr>
                <w:b/>
                <w:sz w:val="28"/>
                <w:szCs w:val="28"/>
              </w:rPr>
              <w:t>УТВЕРЖДЕНА</w:t>
            </w:r>
          </w:p>
        </w:tc>
      </w:tr>
      <w:tr w:rsidR="00D20349" w:rsidTr="00530CC8">
        <w:tc>
          <w:tcPr>
            <w:tcW w:w="4785" w:type="dxa"/>
            <w:shd w:val="clear" w:color="auto" w:fill="auto"/>
          </w:tcPr>
          <w:p w:rsidR="005D6D05" w:rsidRDefault="005D6D05" w:rsidP="005D6D05">
            <w:pPr>
              <w:jc w:val="center"/>
              <w:rPr>
                <w:sz w:val="28"/>
                <w:szCs w:val="28"/>
              </w:rPr>
            </w:pPr>
          </w:p>
          <w:p w:rsidR="00D20349" w:rsidRPr="00530CC8" w:rsidRDefault="005D6D05" w:rsidP="005D6D05">
            <w:pPr>
              <w:jc w:val="center"/>
              <w:rPr>
                <w:sz w:val="28"/>
                <w:szCs w:val="28"/>
              </w:rPr>
            </w:pPr>
            <w:r w:rsidRPr="00530CC8">
              <w:rPr>
                <w:sz w:val="28"/>
                <w:szCs w:val="28"/>
              </w:rPr>
              <w:t>К</w:t>
            </w:r>
            <w:r w:rsidR="00D20349" w:rsidRPr="00530CC8">
              <w:rPr>
                <w:sz w:val="28"/>
                <w:szCs w:val="28"/>
              </w:rPr>
              <w:t>афедрой</w:t>
            </w:r>
            <w:r>
              <w:rPr>
                <w:sz w:val="28"/>
                <w:szCs w:val="28"/>
              </w:rPr>
              <w:t xml:space="preserve"> информационных технологий</w:t>
            </w:r>
          </w:p>
        </w:tc>
        <w:tc>
          <w:tcPr>
            <w:tcW w:w="4786" w:type="dxa"/>
            <w:shd w:val="clear" w:color="auto" w:fill="auto"/>
          </w:tcPr>
          <w:p w:rsidR="00D20349" w:rsidRPr="00530CC8" w:rsidRDefault="005D6D05" w:rsidP="00530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Ученым советом факультета математики и информационных технологий</w:t>
            </w:r>
          </w:p>
        </w:tc>
      </w:tr>
      <w:tr w:rsidR="00D20349" w:rsidTr="00530CC8">
        <w:tc>
          <w:tcPr>
            <w:tcW w:w="4785" w:type="dxa"/>
            <w:shd w:val="clear" w:color="auto" w:fill="auto"/>
          </w:tcPr>
          <w:p w:rsidR="00D20349" w:rsidRPr="00076165" w:rsidRDefault="00D20349" w:rsidP="00530CC8">
            <w:pPr>
              <w:jc w:val="center"/>
              <w:rPr>
                <w:sz w:val="28"/>
                <w:szCs w:val="28"/>
              </w:rPr>
            </w:pPr>
          </w:p>
          <w:p w:rsidR="00D20349" w:rsidRPr="005D6D05" w:rsidRDefault="00076165" w:rsidP="00530CC8">
            <w:pPr>
              <w:jc w:val="center"/>
              <w:rPr>
                <w:sz w:val="28"/>
                <w:szCs w:val="28"/>
                <w:highlight w:val="yellow"/>
              </w:rPr>
            </w:pPr>
            <w:r w:rsidRPr="00076165">
              <w:rPr>
                <w:sz w:val="28"/>
                <w:szCs w:val="28"/>
              </w:rPr>
              <w:t>14.01.2016</w:t>
            </w:r>
            <w:r w:rsidR="00D20349" w:rsidRPr="00076165">
              <w:rPr>
                <w:sz w:val="28"/>
                <w:szCs w:val="28"/>
              </w:rPr>
              <w:t>, протокол №</w:t>
            </w:r>
            <w:r w:rsidR="005D6D05" w:rsidRPr="00076165">
              <w:rPr>
                <w:sz w:val="28"/>
                <w:szCs w:val="28"/>
              </w:rPr>
              <w:t xml:space="preserve"> </w:t>
            </w:r>
            <w:r w:rsidRPr="00076165">
              <w:rPr>
                <w:sz w:val="28"/>
                <w:szCs w:val="28"/>
              </w:rPr>
              <w:t>6</w:t>
            </w:r>
          </w:p>
        </w:tc>
        <w:tc>
          <w:tcPr>
            <w:tcW w:w="4786" w:type="dxa"/>
            <w:shd w:val="clear" w:color="auto" w:fill="auto"/>
          </w:tcPr>
          <w:p w:rsidR="00D20349" w:rsidRPr="005D6D05" w:rsidRDefault="00D20349" w:rsidP="00530CC8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D20349" w:rsidRPr="005D6D05" w:rsidRDefault="00076165" w:rsidP="00076165">
            <w:pPr>
              <w:jc w:val="center"/>
              <w:rPr>
                <w:sz w:val="28"/>
                <w:szCs w:val="28"/>
                <w:highlight w:val="yellow"/>
              </w:rPr>
            </w:pPr>
            <w:r w:rsidRPr="00076165">
              <w:rPr>
                <w:sz w:val="28"/>
                <w:szCs w:val="28"/>
              </w:rPr>
              <w:t>21.01.201</w:t>
            </w:r>
            <w:r>
              <w:rPr>
                <w:sz w:val="28"/>
                <w:szCs w:val="28"/>
              </w:rPr>
              <w:t>6</w:t>
            </w:r>
            <w:r w:rsidRPr="00076165">
              <w:rPr>
                <w:sz w:val="28"/>
                <w:szCs w:val="28"/>
              </w:rPr>
              <w:t xml:space="preserve"> </w:t>
            </w:r>
            <w:r w:rsidR="00D20349" w:rsidRPr="00076165">
              <w:rPr>
                <w:sz w:val="28"/>
                <w:szCs w:val="28"/>
              </w:rPr>
              <w:t>протокол №</w:t>
            </w:r>
            <w:r w:rsidRPr="00076165">
              <w:rPr>
                <w:sz w:val="28"/>
                <w:szCs w:val="28"/>
              </w:rPr>
              <w:t xml:space="preserve"> 5</w:t>
            </w:r>
          </w:p>
        </w:tc>
      </w:tr>
      <w:tr w:rsidR="00D20349" w:rsidTr="00530CC8">
        <w:tc>
          <w:tcPr>
            <w:tcW w:w="4785" w:type="dxa"/>
            <w:shd w:val="clear" w:color="auto" w:fill="auto"/>
          </w:tcPr>
          <w:p w:rsidR="00D20349" w:rsidRDefault="00D20349" w:rsidP="00530CC8">
            <w:pPr>
              <w:jc w:val="center"/>
            </w:pPr>
          </w:p>
        </w:tc>
        <w:tc>
          <w:tcPr>
            <w:tcW w:w="4786" w:type="dxa"/>
            <w:shd w:val="clear" w:color="auto" w:fill="auto"/>
          </w:tcPr>
          <w:p w:rsidR="00D20349" w:rsidRDefault="00D20349" w:rsidP="00D20349"/>
        </w:tc>
      </w:tr>
    </w:tbl>
    <w:p w:rsidR="00D20349" w:rsidRDefault="00D20349" w:rsidP="00D20349"/>
    <w:p w:rsidR="00D20349" w:rsidRDefault="00D20349" w:rsidP="00D20349"/>
    <w:p w:rsidR="00D20349" w:rsidRDefault="00D20349" w:rsidP="00D20349"/>
    <w:p w:rsidR="00D20349" w:rsidRDefault="00D20349" w:rsidP="00D20349"/>
    <w:p w:rsidR="00D20349" w:rsidRDefault="00D20349" w:rsidP="00D20349"/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  <w:r w:rsidRPr="00A722A5">
        <w:rPr>
          <w:b/>
          <w:sz w:val="28"/>
          <w:szCs w:val="28"/>
        </w:rPr>
        <w:t xml:space="preserve">ПРОГРАММА ВСТУПИТЕЛЬНОГО ИСПЫТАНИЯ </w:t>
      </w: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8E7687" w:rsidRDefault="008E7687" w:rsidP="008E76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поступающих на обучение по образовательным программам высшего образования – программам подготовки научно-педагогических кадров в аспирантуре в 201</w:t>
      </w:r>
      <w:r w:rsidRPr="00205A6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Направление подготовки </w:t>
      </w:r>
      <w:r w:rsidR="0026382A" w:rsidRPr="0026382A">
        <w:rPr>
          <w:b/>
          <w:sz w:val="28"/>
          <w:szCs w:val="28"/>
          <w:u w:val="single"/>
        </w:rPr>
        <w:t>27.06.01 Управление в технических системах</w:t>
      </w: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Профиль подготовки </w:t>
      </w:r>
      <w:r w:rsidR="0026382A" w:rsidRPr="005D6D05">
        <w:rPr>
          <w:b/>
          <w:sz w:val="28"/>
          <w:szCs w:val="28"/>
          <w:u w:val="single"/>
        </w:rPr>
        <w:t>Математическое моделирование, численные методы и комплексы программ (технические науки)</w:t>
      </w: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D20349" w:rsidRDefault="00D20349" w:rsidP="00D20349">
      <w:pPr>
        <w:jc w:val="center"/>
        <w:rPr>
          <w:b/>
          <w:sz w:val="28"/>
          <w:szCs w:val="28"/>
        </w:rPr>
      </w:pPr>
    </w:p>
    <w:p w:rsidR="0026382A" w:rsidRDefault="00D20349" w:rsidP="00D203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Астрахань – 201</w:t>
      </w:r>
      <w:r w:rsidR="00530CC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г.</w:t>
      </w:r>
    </w:p>
    <w:p w:rsidR="00D20349" w:rsidRDefault="0026382A" w:rsidP="00A922F0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20349">
        <w:rPr>
          <w:b/>
          <w:sz w:val="28"/>
          <w:szCs w:val="28"/>
        </w:rPr>
        <w:lastRenderedPageBreak/>
        <w:t xml:space="preserve">ПОЯСНИТЕЛЬНАЯ ЗАПИСКА </w:t>
      </w:r>
    </w:p>
    <w:p w:rsidR="0069330E" w:rsidRPr="0069330E" w:rsidRDefault="0069330E" w:rsidP="0069330E">
      <w:pPr>
        <w:spacing w:line="276" w:lineRule="auto"/>
        <w:ind w:firstLine="720"/>
        <w:jc w:val="both"/>
      </w:pPr>
      <w:r w:rsidRPr="0069330E">
        <w:t>Цель программы: подготовка высококвалифицированных специалистов, обладающих креативным мышлением и навыками научно-исследовательской работы по разработке фундаментальных основ и применению математического моделирования, численных методов и комплексов программ для решения научных и технических, фундаментальных и прикладных проблем, способных решать задачи, связанные с использованием наукоемких информационных технологий.</w:t>
      </w:r>
    </w:p>
    <w:p w:rsidR="0075251B" w:rsidRDefault="0069330E" w:rsidP="0069330E">
      <w:pPr>
        <w:spacing w:line="276" w:lineRule="auto"/>
        <w:ind w:firstLine="720"/>
        <w:jc w:val="both"/>
      </w:pPr>
      <w:r>
        <w:t>П</w:t>
      </w:r>
      <w:r w:rsidR="0075251B" w:rsidRPr="0069330E">
        <w:t xml:space="preserve">оступающие на обучение по программам подготовки научно-педагогических кадров в аспирантуре сдают вступительные испытания в соответствии с </w:t>
      </w:r>
      <w:r w:rsidR="00A922F0">
        <w:t>Федеральным государственным</w:t>
      </w:r>
      <w:r w:rsidR="00A922F0">
        <w:t xml:space="preserve"> образовательны</w:t>
      </w:r>
      <w:r w:rsidR="00A922F0">
        <w:t>м</w:t>
      </w:r>
      <w:r w:rsidR="00A922F0">
        <w:t xml:space="preserve"> стандарт</w:t>
      </w:r>
      <w:r w:rsidR="00A922F0">
        <w:t>ом</w:t>
      </w:r>
      <w:r w:rsidR="00A922F0">
        <w:t xml:space="preserve"> высшего образования </w:t>
      </w:r>
      <w:r w:rsidR="00A922F0">
        <w:t>(у</w:t>
      </w:r>
      <w:r w:rsidR="00A922F0">
        <w:t>ровень высшего образования</w:t>
      </w:r>
      <w:r w:rsidR="00A922F0">
        <w:t>: п</w:t>
      </w:r>
      <w:r w:rsidR="00A922F0">
        <w:t>одготовка кадров высшей квалификации</w:t>
      </w:r>
      <w:r w:rsidR="00A922F0">
        <w:t>), н</w:t>
      </w:r>
      <w:r w:rsidR="00A922F0">
        <w:t>аправление подготовки 27.06.01 Управление в технических системах (утв. приказом Министерства образования и науки РФ от 30 июля 2014 г. N 892)</w:t>
      </w:r>
      <w:r w:rsidR="00A922F0">
        <w:t>, с</w:t>
      </w:r>
      <w:r w:rsidR="00A922F0">
        <w:t xml:space="preserve"> изменениями и дополнениями от: 30 апреля 2015 г.</w:t>
      </w:r>
    </w:p>
    <w:p w:rsidR="00A922F0" w:rsidRDefault="00A922F0" w:rsidP="00A922F0">
      <w:pPr>
        <w:spacing w:line="276" w:lineRule="auto"/>
        <w:ind w:firstLine="720"/>
        <w:jc w:val="both"/>
      </w:pPr>
      <w:r>
        <w:t xml:space="preserve">Прием на обучение в аспирантуру по направлению подготовки </w:t>
      </w:r>
      <w:r w:rsidRPr="00312555">
        <w:t>27.06.01 Управление в технических системах</w:t>
      </w:r>
      <w:r>
        <w:t xml:space="preserve"> осуществляется на основании Порядка приема на обучение по образовательным программам высшего образования – программам подготовки научно-педагогических кадров в аспирантуре, утвержденного приказом Минобрнауки России от 26.03.2014 г. № 233. </w:t>
      </w:r>
    </w:p>
    <w:p w:rsidR="00A922F0" w:rsidRDefault="00A922F0" w:rsidP="00A922F0">
      <w:pPr>
        <w:spacing w:line="276" w:lineRule="auto"/>
        <w:ind w:firstLine="720"/>
        <w:jc w:val="both"/>
      </w:pPr>
      <w:r>
        <w:t xml:space="preserve">Лица, желающие освоить образовательную программу подготовки аспиранта по </w:t>
      </w:r>
      <w:r w:rsidRPr="00312555">
        <w:t>27.06.01 Управление в технических системах</w:t>
      </w:r>
      <w:r>
        <w:t xml:space="preserve">, должны иметь высшее профессиональное образование (специалитет или магистратуру). </w:t>
      </w:r>
    </w:p>
    <w:p w:rsidR="00A922F0" w:rsidRPr="0069330E" w:rsidRDefault="00A922F0" w:rsidP="00A922F0">
      <w:pPr>
        <w:spacing w:line="276" w:lineRule="auto"/>
        <w:ind w:firstLine="720"/>
        <w:jc w:val="both"/>
      </w:pPr>
      <w:r>
        <w:t>Лица, имеющие высшее профессиональное образование (специалитет или магистратуру), принимаются в аспирантуру по результатам сдачи вступительных экзаменов на конкурсной основе по программа вступительных испытаний в аспирантуру.</w:t>
      </w:r>
    </w:p>
    <w:p w:rsidR="0075251B" w:rsidRDefault="0075251B" w:rsidP="00A922F0">
      <w:pPr>
        <w:spacing w:before="240" w:after="240"/>
        <w:jc w:val="center"/>
        <w:rPr>
          <w:b/>
        </w:rPr>
      </w:pPr>
      <w:r w:rsidRPr="006B7F4F">
        <w:rPr>
          <w:b/>
        </w:rPr>
        <w:t>Библиографический список</w:t>
      </w:r>
      <w:r>
        <w:rPr>
          <w:b/>
        </w:rPr>
        <w:t xml:space="preserve"> </w:t>
      </w:r>
      <w:r w:rsidRPr="006B7F4F">
        <w:rPr>
          <w:b/>
        </w:rPr>
        <w:t>(основная литература)</w:t>
      </w:r>
    </w:p>
    <w:p w:rsidR="004C5A2E" w:rsidRPr="004C5A2E" w:rsidRDefault="004C5A2E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  <w:rPr>
          <w:rStyle w:val="a5"/>
          <w:color w:val="000000"/>
          <w:u w:val="none"/>
        </w:rPr>
      </w:pPr>
      <w:proofErr w:type="spellStart"/>
      <w:r w:rsidRPr="004C5A2E">
        <w:rPr>
          <w:rStyle w:val="a5"/>
          <w:color w:val="000000"/>
          <w:u w:val="none"/>
        </w:rPr>
        <w:t>Баллод</w:t>
      </w:r>
      <w:proofErr w:type="spellEnd"/>
      <w:r w:rsidRPr="004C5A2E">
        <w:rPr>
          <w:rStyle w:val="a5"/>
          <w:color w:val="000000"/>
          <w:u w:val="none"/>
        </w:rPr>
        <w:t xml:space="preserve"> Б. А., Елизарова Н. Н. </w:t>
      </w:r>
      <w:hyperlink r:id="rId5" w:tgtFrame="_blank" w:history="1">
        <w:r w:rsidRPr="004C5A2E">
          <w:rPr>
            <w:rStyle w:val="a5"/>
            <w:color w:val="000000"/>
            <w:u w:val="none"/>
          </w:rPr>
          <w:t>Методы и алгоритмы принятия решений в экономике: учебое пособие</w:t>
        </w:r>
      </w:hyperlink>
      <w:r w:rsidRPr="004C5A2E">
        <w:rPr>
          <w:rStyle w:val="a5"/>
          <w:color w:val="000000"/>
          <w:u w:val="none"/>
        </w:rPr>
        <w:t xml:space="preserve">. Финансы и статистика, 2009 </w:t>
      </w:r>
      <w:hyperlink r:id="rId6" w:tgtFrame="_blank" w:history="1">
        <w:r w:rsidRPr="004C5A2E">
          <w:rPr>
            <w:rStyle w:val="a5"/>
            <w:color w:val="000000"/>
            <w:u w:val="none"/>
          </w:rPr>
          <w:t>http://biblioclub.ru</w:t>
        </w:r>
      </w:hyperlink>
    </w:p>
    <w:p w:rsidR="004C5A2E" w:rsidRPr="004C5A2E" w:rsidRDefault="004C5A2E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  <w:rPr>
          <w:rStyle w:val="a5"/>
          <w:color w:val="000000"/>
          <w:u w:val="none"/>
        </w:rPr>
      </w:pPr>
      <w:proofErr w:type="spellStart"/>
      <w:r w:rsidRPr="004C5A2E">
        <w:rPr>
          <w:rStyle w:val="a5"/>
          <w:color w:val="000000"/>
          <w:u w:val="none"/>
        </w:rPr>
        <w:t>Бородачё</w:t>
      </w:r>
      <w:r w:rsidR="009F6055">
        <w:rPr>
          <w:rStyle w:val="a5"/>
          <w:color w:val="000000"/>
          <w:u w:val="none"/>
        </w:rPr>
        <w:t>в</w:t>
      </w:r>
      <w:proofErr w:type="spellEnd"/>
      <w:r w:rsidR="009F6055">
        <w:rPr>
          <w:rStyle w:val="a5"/>
          <w:color w:val="000000"/>
          <w:u w:val="none"/>
        </w:rPr>
        <w:t>, С.М. Теория принятия решений</w:t>
      </w:r>
      <w:r w:rsidRPr="004C5A2E">
        <w:rPr>
          <w:rStyle w:val="a5"/>
          <w:color w:val="000000"/>
          <w:u w:val="none"/>
        </w:rPr>
        <w:t>: учебное пособие / С.М. </w:t>
      </w:r>
      <w:proofErr w:type="spellStart"/>
      <w:proofErr w:type="gramStart"/>
      <w:r w:rsidRPr="004C5A2E">
        <w:rPr>
          <w:rStyle w:val="a5"/>
          <w:color w:val="000000"/>
          <w:u w:val="none"/>
        </w:rPr>
        <w:t>Бородачёв</w:t>
      </w:r>
      <w:proofErr w:type="spellEnd"/>
      <w:r w:rsidRPr="004C5A2E">
        <w:rPr>
          <w:rStyle w:val="a5"/>
          <w:color w:val="000000"/>
          <w:u w:val="none"/>
        </w:rPr>
        <w:t xml:space="preserve"> ;</w:t>
      </w:r>
      <w:proofErr w:type="gramEnd"/>
      <w:r w:rsidRPr="004C5A2E">
        <w:rPr>
          <w:rStyle w:val="a5"/>
          <w:color w:val="000000"/>
          <w:u w:val="none"/>
        </w:rPr>
        <w:t xml:space="preserve"> МИНОБРНАУКИ РФ, Уральский федеральный университет имени первого Президента России Б. Н. Ельцина ; науч. ре</w:t>
      </w:r>
      <w:r w:rsidR="009F6055">
        <w:rPr>
          <w:rStyle w:val="a5"/>
          <w:color w:val="000000"/>
          <w:u w:val="none"/>
        </w:rPr>
        <w:t>д. О.И. Никонов. - Екатеринбург</w:t>
      </w:r>
      <w:r w:rsidRPr="004C5A2E">
        <w:rPr>
          <w:rStyle w:val="a5"/>
          <w:color w:val="000000"/>
          <w:u w:val="none"/>
        </w:rPr>
        <w:t>: Издательство Уральского университета, 2014. - 124 с.  </w:t>
      </w:r>
      <w:hyperlink r:id="rId7" w:tgtFrame="_blank" w:history="1">
        <w:r w:rsidRPr="004C5A2E">
          <w:rPr>
            <w:rStyle w:val="a5"/>
            <w:color w:val="000000"/>
            <w:u w:val="none"/>
          </w:rPr>
          <w:t>http://biblioclub.ru</w:t>
        </w:r>
      </w:hyperlink>
    </w:p>
    <w:p w:rsidR="004C5A2E" w:rsidRDefault="004C5A2E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</w:pPr>
      <w:r>
        <w:t xml:space="preserve">Васильев Ф. П. </w:t>
      </w:r>
      <w:hyperlink r:id="rId8" w:tgtFrame="_blank" w:history="1">
        <w:r>
          <w:rPr>
            <w:rStyle w:val="a5"/>
            <w:color w:val="000000"/>
            <w:u w:val="none"/>
          </w:rPr>
          <w:t>Методы оптимизации: учебник, Ч. 1. Конечномерные задачи оптимизации. Принцип максимума. Динамическое программирование</w:t>
        </w:r>
      </w:hyperlink>
      <w:r>
        <w:t xml:space="preserve"> Издатель: МЦНМО, 2011, 620 с. Режим доступа: </w:t>
      </w:r>
      <w:hyperlink r:id="rId9" w:tgtFrame="_blank" w:history="1">
        <w:r>
          <w:rPr>
            <w:rStyle w:val="a5"/>
            <w:color w:val="000000"/>
            <w:u w:val="none"/>
          </w:rPr>
          <w:t>http://biblioclub.ru/</w:t>
        </w:r>
      </w:hyperlink>
    </w:p>
    <w:p w:rsidR="004C5A2E" w:rsidRDefault="004C5A2E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</w:pPr>
      <w:r>
        <w:t xml:space="preserve">Казанская, О.В. Модели и методы оптимизации. Практикум: учебное пособие / О.В. Казанская, С.Г. Юн, О.К. </w:t>
      </w:r>
      <w:proofErr w:type="spellStart"/>
      <w:r>
        <w:t>Альсова</w:t>
      </w:r>
      <w:proofErr w:type="spellEnd"/>
      <w:r>
        <w:t>. - Новосибирск: НГТУ, 2012. - 204с.  </w:t>
      </w:r>
      <w:hyperlink r:id="rId10" w:tgtFrame="_blank" w:history="1">
        <w:r>
          <w:rPr>
            <w:rStyle w:val="a5"/>
            <w:color w:val="000000"/>
            <w:u w:val="none"/>
          </w:rPr>
          <w:t>http://biblioclub.ru/</w:t>
        </w:r>
      </w:hyperlink>
    </w:p>
    <w:p w:rsidR="004C5A2E" w:rsidRPr="004C5A2E" w:rsidRDefault="004C5A2E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  <w:rPr>
          <w:rStyle w:val="a5"/>
          <w:color w:val="000000"/>
          <w:u w:val="none"/>
        </w:rPr>
      </w:pPr>
      <w:hyperlink r:id="rId11" w:tgtFrame="_blank" w:history="1">
        <w:r w:rsidRPr="004C5A2E">
          <w:rPr>
            <w:rStyle w:val="a5"/>
            <w:color w:val="000000"/>
            <w:u w:val="none"/>
          </w:rPr>
          <w:t>Карданская Н.Л.</w:t>
        </w:r>
      </w:hyperlink>
      <w:r w:rsidRPr="004C5A2E">
        <w:rPr>
          <w:rStyle w:val="a5"/>
          <w:color w:val="000000"/>
          <w:u w:val="none"/>
        </w:rPr>
        <w:t xml:space="preserve"> </w:t>
      </w:r>
      <w:hyperlink r:id="rId12" w:tgtFrame="_blank" w:history="1">
        <w:r w:rsidRPr="004C5A2E">
          <w:rPr>
            <w:rStyle w:val="a5"/>
            <w:color w:val="000000"/>
            <w:u w:val="none"/>
          </w:rPr>
          <w:t>Принятие управленческого решения: Учебник для вузов</w:t>
        </w:r>
      </w:hyperlink>
      <w:r w:rsidRPr="004C5A2E">
        <w:rPr>
          <w:rStyle w:val="a5"/>
          <w:color w:val="000000"/>
          <w:u w:val="none"/>
        </w:rPr>
        <w:t>. ЮНИТИ-ДАНА • 2012 год • 404с. </w:t>
      </w:r>
      <w:hyperlink r:id="rId13" w:tgtFrame="_blank" w:history="1">
        <w:r w:rsidRPr="004C5A2E">
          <w:rPr>
            <w:rStyle w:val="a5"/>
            <w:color w:val="000000"/>
            <w:u w:val="none"/>
          </w:rPr>
          <w:t>http://www.knigafund.ru</w:t>
        </w:r>
      </w:hyperlink>
    </w:p>
    <w:p w:rsidR="004C5A2E" w:rsidRPr="004C5A2E" w:rsidRDefault="004C5A2E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  <w:rPr>
          <w:rStyle w:val="a5"/>
          <w:color w:val="000000"/>
          <w:u w:val="none"/>
        </w:rPr>
      </w:pPr>
      <w:r w:rsidRPr="004C5A2E">
        <w:rPr>
          <w:rStyle w:val="a5"/>
          <w:color w:val="000000"/>
          <w:u w:val="none"/>
        </w:rPr>
        <w:t>Кулик, С.Д. Элементы теории принятия ре</w:t>
      </w:r>
      <w:r w:rsidR="009F6055">
        <w:rPr>
          <w:rStyle w:val="a5"/>
          <w:color w:val="000000"/>
          <w:u w:val="none"/>
        </w:rPr>
        <w:t>шений (критерии и задачи)</w:t>
      </w:r>
      <w:r w:rsidRPr="004C5A2E">
        <w:rPr>
          <w:rStyle w:val="a5"/>
          <w:color w:val="000000"/>
          <w:u w:val="none"/>
        </w:rPr>
        <w:t>: уче</w:t>
      </w:r>
      <w:r w:rsidR="009F6055">
        <w:rPr>
          <w:rStyle w:val="a5"/>
          <w:color w:val="000000"/>
          <w:u w:val="none"/>
        </w:rPr>
        <w:t>бное пособие / С.Д. Кулик. - М.</w:t>
      </w:r>
      <w:r w:rsidRPr="004C5A2E">
        <w:rPr>
          <w:rStyle w:val="a5"/>
          <w:color w:val="000000"/>
          <w:u w:val="none"/>
        </w:rPr>
        <w:t xml:space="preserve">: МИФИ, 2010. - 188 </w:t>
      </w:r>
      <w:proofErr w:type="gramStart"/>
      <w:r w:rsidRPr="004C5A2E">
        <w:rPr>
          <w:rStyle w:val="a5"/>
          <w:color w:val="000000"/>
          <w:u w:val="none"/>
        </w:rPr>
        <w:t>с.:</w:t>
      </w:r>
      <w:proofErr w:type="spellStart"/>
      <w:r w:rsidRPr="004C5A2E">
        <w:rPr>
          <w:rStyle w:val="a5"/>
          <w:color w:val="000000"/>
          <w:u w:val="none"/>
        </w:rPr>
        <w:fldChar w:fldCharType="begin"/>
      </w:r>
      <w:r w:rsidRPr="004C5A2E">
        <w:rPr>
          <w:rStyle w:val="a5"/>
          <w:color w:val="000000"/>
          <w:u w:val="none"/>
        </w:rPr>
        <w:instrText xml:space="preserve"> HYPERLINK "http://biblioclub.ru/" \t "_blank" </w:instrText>
      </w:r>
      <w:r w:rsidRPr="004C5A2E">
        <w:rPr>
          <w:rStyle w:val="a5"/>
          <w:color w:val="000000"/>
          <w:u w:val="none"/>
        </w:rPr>
        <w:fldChar w:fldCharType="separate"/>
      </w:r>
      <w:r w:rsidRPr="004C5A2E">
        <w:rPr>
          <w:rStyle w:val="a5"/>
          <w:color w:val="000000"/>
          <w:u w:val="none"/>
        </w:rPr>
        <w:t>http</w:t>
      </w:r>
      <w:proofErr w:type="spellEnd"/>
      <w:r w:rsidRPr="004C5A2E">
        <w:rPr>
          <w:rStyle w:val="a5"/>
          <w:color w:val="000000"/>
          <w:u w:val="none"/>
        </w:rPr>
        <w:t>://biblioclub.ru</w:t>
      </w:r>
      <w:proofErr w:type="gramEnd"/>
      <w:r w:rsidRPr="004C5A2E">
        <w:rPr>
          <w:rStyle w:val="a5"/>
          <w:color w:val="000000"/>
          <w:u w:val="none"/>
        </w:rPr>
        <w:fldChar w:fldCharType="end"/>
      </w:r>
    </w:p>
    <w:p w:rsidR="004C5A2E" w:rsidRDefault="004C5A2E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</w:pPr>
      <w:hyperlink r:id="rId14" w:tgtFrame="_blank" w:history="1">
        <w:proofErr w:type="spellStart"/>
        <w:r>
          <w:rPr>
            <w:rStyle w:val="a5"/>
            <w:color w:val="000000"/>
            <w:u w:val="none"/>
          </w:rPr>
          <w:t>Машунин</w:t>
        </w:r>
        <w:proofErr w:type="spellEnd"/>
        <w:r>
          <w:rPr>
            <w:rStyle w:val="a5"/>
            <w:color w:val="000000"/>
            <w:u w:val="none"/>
          </w:rPr>
          <w:t xml:space="preserve"> Ю.К.</w:t>
        </w:r>
      </w:hyperlink>
      <w:r>
        <w:t xml:space="preserve"> </w:t>
      </w:r>
      <w:hyperlink r:id="rId15" w:tgtFrame="_blank" w:history="1">
        <w:r>
          <w:rPr>
            <w:rStyle w:val="a5"/>
            <w:color w:val="000000"/>
            <w:u w:val="none"/>
          </w:rPr>
          <w:t>Теория управления. Математический аппарат управления в экономике: учебное пособие</w:t>
        </w:r>
      </w:hyperlink>
      <w:r>
        <w:t xml:space="preserve">.  Логос • 2013 год • 442 </w:t>
      </w:r>
      <w:proofErr w:type="spellStart"/>
      <w:r>
        <w:t>с.</w:t>
      </w:r>
      <w:hyperlink r:id="rId16" w:tgtFrame="_blank" w:history="1">
        <w:r>
          <w:rPr>
            <w:rStyle w:val="a5"/>
            <w:color w:val="000000"/>
            <w:u w:val="none"/>
          </w:rPr>
          <w:t>http</w:t>
        </w:r>
        <w:proofErr w:type="spellEnd"/>
        <w:r>
          <w:rPr>
            <w:rStyle w:val="a5"/>
            <w:color w:val="000000"/>
            <w:u w:val="none"/>
          </w:rPr>
          <w:t>://www.knigafund.ru</w:t>
        </w:r>
      </w:hyperlink>
    </w:p>
    <w:p w:rsidR="004C5A2E" w:rsidRPr="004C5A2E" w:rsidRDefault="004C5A2E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  <w:rPr>
          <w:rStyle w:val="a5"/>
          <w:color w:val="000000"/>
          <w:u w:val="none"/>
        </w:rPr>
      </w:pPr>
      <w:hyperlink r:id="rId17" w:tgtFrame="_blank" w:history="1">
        <w:r w:rsidRPr="004C5A2E">
          <w:rPr>
            <w:rStyle w:val="a5"/>
            <w:color w:val="000000"/>
            <w:u w:val="none"/>
          </w:rPr>
          <w:t>Новиков А.И.</w:t>
        </w:r>
      </w:hyperlink>
      <w:r w:rsidRPr="004C5A2E">
        <w:rPr>
          <w:rStyle w:val="a5"/>
          <w:color w:val="000000"/>
          <w:u w:val="none"/>
        </w:rPr>
        <w:t>, </w:t>
      </w:r>
      <w:proofErr w:type="spellStart"/>
      <w:r w:rsidRPr="004C5A2E">
        <w:rPr>
          <w:rStyle w:val="a5"/>
          <w:color w:val="000000"/>
          <w:u w:val="none"/>
        </w:rPr>
        <w:fldChar w:fldCharType="begin"/>
      </w:r>
      <w:r w:rsidRPr="004C5A2E">
        <w:rPr>
          <w:rStyle w:val="a5"/>
          <w:color w:val="000000"/>
          <w:u w:val="none"/>
        </w:rPr>
        <w:instrText xml:space="preserve"> HYPERLINK "http://www.knigafund.ru/authors/28572" \t "_blank" </w:instrText>
      </w:r>
      <w:r w:rsidRPr="004C5A2E">
        <w:rPr>
          <w:rStyle w:val="a5"/>
          <w:color w:val="000000"/>
          <w:u w:val="none"/>
        </w:rPr>
        <w:fldChar w:fldCharType="separate"/>
      </w:r>
      <w:r w:rsidRPr="004C5A2E">
        <w:rPr>
          <w:rStyle w:val="a5"/>
          <w:color w:val="000000"/>
          <w:u w:val="none"/>
        </w:rPr>
        <w:t>Солодкая</w:t>
      </w:r>
      <w:proofErr w:type="spellEnd"/>
      <w:r w:rsidRPr="004C5A2E">
        <w:rPr>
          <w:rStyle w:val="a5"/>
          <w:color w:val="000000"/>
          <w:u w:val="none"/>
        </w:rPr>
        <w:t xml:space="preserve"> Т.И.</w:t>
      </w:r>
      <w:r w:rsidRPr="004C5A2E">
        <w:rPr>
          <w:rStyle w:val="a5"/>
          <w:color w:val="000000"/>
          <w:u w:val="none"/>
        </w:rPr>
        <w:fldChar w:fldCharType="end"/>
      </w:r>
      <w:r w:rsidRPr="004C5A2E">
        <w:rPr>
          <w:rStyle w:val="a5"/>
          <w:color w:val="000000"/>
          <w:u w:val="none"/>
        </w:rPr>
        <w:t xml:space="preserve"> </w:t>
      </w:r>
      <w:hyperlink r:id="rId18" w:tgtFrame="_blank" w:history="1">
        <w:r w:rsidRPr="004C5A2E">
          <w:rPr>
            <w:rStyle w:val="a5"/>
            <w:color w:val="000000"/>
            <w:u w:val="none"/>
          </w:rPr>
          <w:t xml:space="preserve">Теория принятия решений и управление рисками в финансовой и налоговой сферах: Учебное </w:t>
        </w:r>
        <w:proofErr w:type="spellStart"/>
        <w:r w:rsidRPr="004C5A2E">
          <w:rPr>
            <w:rStyle w:val="a5"/>
            <w:color w:val="000000"/>
            <w:u w:val="none"/>
          </w:rPr>
          <w:t>пособие</w:t>
        </w:r>
      </w:hyperlink>
      <w:r w:rsidRPr="004C5A2E">
        <w:rPr>
          <w:rStyle w:val="a5"/>
          <w:color w:val="000000"/>
          <w:u w:val="none"/>
        </w:rPr>
        <w:t>Дашков</w:t>
      </w:r>
      <w:proofErr w:type="spellEnd"/>
      <w:r w:rsidRPr="004C5A2E">
        <w:rPr>
          <w:rStyle w:val="a5"/>
          <w:color w:val="000000"/>
          <w:u w:val="none"/>
        </w:rPr>
        <w:t xml:space="preserve"> и </w:t>
      </w:r>
      <w:proofErr w:type="gramStart"/>
      <w:r w:rsidRPr="004C5A2E">
        <w:rPr>
          <w:rStyle w:val="a5"/>
          <w:color w:val="000000"/>
          <w:u w:val="none"/>
        </w:rPr>
        <w:t>К</w:t>
      </w:r>
      <w:proofErr w:type="gramEnd"/>
      <w:r w:rsidRPr="004C5A2E">
        <w:rPr>
          <w:rStyle w:val="a5"/>
          <w:color w:val="000000"/>
          <w:u w:val="none"/>
        </w:rPr>
        <w:t> • 2013 год • 285с. с</w:t>
      </w:r>
      <w:hyperlink r:id="rId19" w:tgtFrame="_blank" w:history="1">
        <w:r w:rsidRPr="004C5A2E">
          <w:rPr>
            <w:rStyle w:val="a5"/>
            <w:color w:val="000000"/>
            <w:u w:val="none"/>
          </w:rPr>
          <w:t>http://www.knigafund.ru</w:t>
        </w:r>
      </w:hyperlink>
    </w:p>
    <w:p w:rsidR="004C5A2E" w:rsidRDefault="004C5A2E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</w:pPr>
      <w:hyperlink r:id="rId20" w:tgtFrame="_blank" w:history="1">
        <w:proofErr w:type="spellStart"/>
        <w:r>
          <w:rPr>
            <w:rStyle w:val="a5"/>
            <w:color w:val="000000"/>
            <w:u w:val="none"/>
          </w:rPr>
          <w:t>Подиновский</w:t>
        </w:r>
        <w:proofErr w:type="spellEnd"/>
        <w:r>
          <w:rPr>
            <w:rStyle w:val="a5"/>
            <w:color w:val="000000"/>
            <w:u w:val="none"/>
          </w:rPr>
          <w:t xml:space="preserve"> В.В.</w:t>
        </w:r>
      </w:hyperlink>
      <w:r>
        <w:t>, </w:t>
      </w:r>
      <w:hyperlink r:id="rId21" w:tgtFrame="_blank" w:history="1">
        <w:r>
          <w:rPr>
            <w:rStyle w:val="a5"/>
            <w:color w:val="000000"/>
            <w:u w:val="none"/>
          </w:rPr>
          <w:t>Ногин В.Д.</w:t>
        </w:r>
      </w:hyperlink>
      <w:r>
        <w:t xml:space="preserve"> Парето-оптимальные решения многокритериальных задач.  ФИЗМАТЛИТ 2007 г.  253 </w:t>
      </w:r>
      <w:proofErr w:type="spellStart"/>
      <w:r>
        <w:t>с.</w:t>
      </w:r>
      <w:hyperlink r:id="rId22" w:tgtFrame="_blank" w:history="1">
        <w:r>
          <w:rPr>
            <w:rStyle w:val="a5"/>
            <w:color w:val="000000"/>
            <w:u w:val="none"/>
          </w:rPr>
          <w:t>http</w:t>
        </w:r>
        <w:proofErr w:type="spellEnd"/>
        <w:r>
          <w:rPr>
            <w:rStyle w:val="a5"/>
            <w:color w:val="000000"/>
            <w:u w:val="none"/>
          </w:rPr>
          <w:t>://www.knigafund.ru</w:t>
        </w:r>
      </w:hyperlink>
    </w:p>
    <w:p w:rsidR="004C5A2E" w:rsidRPr="004C5A2E" w:rsidRDefault="009F6055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  <w:rPr>
          <w:rStyle w:val="a5"/>
          <w:color w:val="000000"/>
          <w:u w:val="none"/>
        </w:rPr>
      </w:pPr>
      <w:proofErr w:type="spellStart"/>
      <w:r>
        <w:rPr>
          <w:rStyle w:val="a5"/>
          <w:color w:val="000000"/>
          <w:u w:val="none"/>
        </w:rPr>
        <w:t>Путко</w:t>
      </w:r>
      <w:proofErr w:type="spellEnd"/>
      <w:r>
        <w:rPr>
          <w:rStyle w:val="a5"/>
          <w:color w:val="000000"/>
          <w:u w:val="none"/>
        </w:rPr>
        <w:t>, Б.А. Эконометрика</w:t>
      </w:r>
      <w:r w:rsidR="004C5A2E" w:rsidRPr="004C5A2E">
        <w:rPr>
          <w:rStyle w:val="a5"/>
          <w:color w:val="000000"/>
          <w:u w:val="none"/>
        </w:rPr>
        <w:t>: уч</w:t>
      </w:r>
      <w:r>
        <w:rPr>
          <w:rStyle w:val="a5"/>
          <w:color w:val="000000"/>
          <w:u w:val="none"/>
        </w:rPr>
        <w:t>ебник / Б.А. </w:t>
      </w:r>
      <w:proofErr w:type="spellStart"/>
      <w:r>
        <w:rPr>
          <w:rStyle w:val="a5"/>
          <w:color w:val="000000"/>
          <w:u w:val="none"/>
        </w:rPr>
        <w:t>Путко</w:t>
      </w:r>
      <w:proofErr w:type="spellEnd"/>
      <w:r>
        <w:rPr>
          <w:rStyle w:val="a5"/>
          <w:color w:val="000000"/>
          <w:u w:val="none"/>
        </w:rPr>
        <w:t>, Н.Ш. Кремер</w:t>
      </w:r>
      <w:r w:rsidR="004C5A2E" w:rsidRPr="004C5A2E">
        <w:rPr>
          <w:rStyle w:val="a5"/>
          <w:color w:val="000000"/>
          <w:u w:val="none"/>
        </w:rPr>
        <w:t>; под ред. Н.Ш. Кремер. - 3-е и</w:t>
      </w:r>
      <w:r>
        <w:rPr>
          <w:rStyle w:val="a5"/>
          <w:color w:val="000000"/>
          <w:u w:val="none"/>
        </w:rPr>
        <w:t xml:space="preserve">зд., </w:t>
      </w:r>
      <w:proofErr w:type="spellStart"/>
      <w:r>
        <w:rPr>
          <w:rStyle w:val="a5"/>
          <w:color w:val="000000"/>
          <w:u w:val="none"/>
        </w:rPr>
        <w:t>перераб</w:t>
      </w:r>
      <w:proofErr w:type="spellEnd"/>
      <w:proofErr w:type="gramStart"/>
      <w:r>
        <w:rPr>
          <w:rStyle w:val="a5"/>
          <w:color w:val="000000"/>
          <w:u w:val="none"/>
        </w:rPr>
        <w:t>.</w:t>
      </w:r>
      <w:proofErr w:type="gramEnd"/>
      <w:r>
        <w:rPr>
          <w:rStyle w:val="a5"/>
          <w:color w:val="000000"/>
          <w:u w:val="none"/>
        </w:rPr>
        <w:t xml:space="preserve"> и доп. - М.</w:t>
      </w:r>
      <w:r w:rsidR="004C5A2E" w:rsidRPr="004C5A2E">
        <w:rPr>
          <w:rStyle w:val="a5"/>
          <w:color w:val="000000"/>
          <w:u w:val="none"/>
        </w:rPr>
        <w:t xml:space="preserve">: </w:t>
      </w:r>
      <w:proofErr w:type="spellStart"/>
      <w:r w:rsidR="004C5A2E" w:rsidRPr="004C5A2E">
        <w:rPr>
          <w:rStyle w:val="a5"/>
          <w:color w:val="000000"/>
          <w:u w:val="none"/>
        </w:rPr>
        <w:t>Юнити</w:t>
      </w:r>
      <w:proofErr w:type="spellEnd"/>
      <w:r w:rsidR="004C5A2E" w:rsidRPr="004C5A2E">
        <w:rPr>
          <w:rStyle w:val="a5"/>
          <w:color w:val="000000"/>
          <w:u w:val="none"/>
        </w:rPr>
        <w:t>-Дана, 2012. - 329 с. - (Золо</w:t>
      </w:r>
      <w:r>
        <w:rPr>
          <w:rStyle w:val="a5"/>
          <w:color w:val="000000"/>
          <w:u w:val="none"/>
        </w:rPr>
        <w:t xml:space="preserve">той фонд российских учебников); </w:t>
      </w:r>
      <w:hyperlink r:id="rId23" w:tgtFrame="_blank" w:history="1">
        <w:r w:rsidR="004C5A2E" w:rsidRPr="004C5A2E">
          <w:rPr>
            <w:rStyle w:val="a5"/>
            <w:color w:val="000000"/>
            <w:u w:val="none"/>
          </w:rPr>
          <w:t>http://biblioclub.ru</w:t>
        </w:r>
      </w:hyperlink>
    </w:p>
    <w:p w:rsidR="004C5A2E" w:rsidRDefault="004C5A2E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</w:pPr>
      <w:hyperlink r:id="rId24" w:tgtFrame="_blank" w:history="1">
        <w:r>
          <w:rPr>
            <w:rStyle w:val="a5"/>
            <w:color w:val="000000"/>
            <w:u w:val="none"/>
          </w:rPr>
          <w:t>Соколов А.В.</w:t>
        </w:r>
      </w:hyperlink>
      <w:r>
        <w:t>, </w:t>
      </w:r>
      <w:hyperlink r:id="rId25" w:tgtFrame="_blank" w:history="1">
        <w:r>
          <w:rPr>
            <w:rStyle w:val="a5"/>
            <w:color w:val="000000"/>
            <w:u w:val="none"/>
          </w:rPr>
          <w:t>Токарев В.В.</w:t>
        </w:r>
      </w:hyperlink>
      <w:r>
        <w:t xml:space="preserve"> </w:t>
      </w:r>
      <w:hyperlink r:id="rId26" w:tgtFrame="_blank" w:history="1">
        <w:r>
          <w:rPr>
            <w:rStyle w:val="a5"/>
            <w:color w:val="000000"/>
            <w:u w:val="none"/>
          </w:rPr>
          <w:t>Методы оптимальных решений. В 2 т. Т. 1. Общие положения. Математическое программирование</w:t>
        </w:r>
      </w:hyperlink>
      <w:r>
        <w:t>.  ФИЗМАТЛИТ • 2011 год • 564с.  </w:t>
      </w:r>
      <w:hyperlink r:id="rId27" w:tgtFrame="_blank" w:history="1">
        <w:r>
          <w:rPr>
            <w:rStyle w:val="a5"/>
            <w:color w:val="000000"/>
            <w:u w:val="none"/>
          </w:rPr>
          <w:t>http://www.knigafund.ru</w:t>
        </w:r>
      </w:hyperlink>
    </w:p>
    <w:p w:rsidR="004C5A2E" w:rsidRDefault="004C5A2E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</w:pPr>
      <w:hyperlink r:id="rId28" w:tgtFrame="_blank" w:history="1">
        <w:r>
          <w:rPr>
            <w:rStyle w:val="a5"/>
            <w:color w:val="000000"/>
            <w:u w:val="none"/>
          </w:rPr>
          <w:t>Токарев В.В.</w:t>
        </w:r>
      </w:hyperlink>
      <w:r>
        <w:t xml:space="preserve"> </w:t>
      </w:r>
      <w:hyperlink r:id="rId29" w:tgtFrame="_blank" w:history="1">
        <w:r>
          <w:rPr>
            <w:rStyle w:val="a5"/>
            <w:color w:val="000000"/>
            <w:u w:val="none"/>
          </w:rPr>
          <w:t>Методы оптимальных решений. В 2 т. Т. 2. Многокритериальность. Динамика. Неопределённость</w:t>
        </w:r>
      </w:hyperlink>
      <w:r>
        <w:t>.  ФИЗ</w:t>
      </w:r>
      <w:bookmarkStart w:id="0" w:name="_GoBack"/>
      <w:r>
        <w:t>МАТЛИТ • 2011 год • 420 с. </w:t>
      </w:r>
      <w:hyperlink r:id="rId30" w:tgtFrame="_blank" w:history="1">
        <w:r>
          <w:rPr>
            <w:rStyle w:val="a5"/>
            <w:color w:val="000000"/>
            <w:u w:val="none"/>
          </w:rPr>
          <w:t>http://www.knigafund.ru</w:t>
        </w:r>
      </w:hyperlink>
      <w:bookmarkEnd w:id="0"/>
    </w:p>
    <w:p w:rsidR="004C5A2E" w:rsidRPr="004C5A2E" w:rsidRDefault="004C5A2E" w:rsidP="004C5A2E">
      <w:pPr>
        <w:pStyle w:val="a6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0"/>
        <w:rPr>
          <w:rStyle w:val="a5"/>
          <w:color w:val="000000"/>
          <w:u w:val="none"/>
        </w:rPr>
      </w:pPr>
      <w:hyperlink r:id="rId31" w:tgtFrame="_blank" w:history="1">
        <w:r w:rsidRPr="004C5A2E">
          <w:rPr>
            <w:rStyle w:val="a5"/>
            <w:color w:val="000000"/>
            <w:u w:val="none"/>
          </w:rPr>
          <w:t>Экономико-математические методы и прикладные модели: Учебное пособие</w:t>
        </w:r>
      </w:hyperlink>
      <w:r w:rsidRPr="004C5A2E">
        <w:rPr>
          <w:rStyle w:val="a5"/>
          <w:color w:val="000000"/>
          <w:u w:val="none"/>
        </w:rPr>
        <w:t>. </w:t>
      </w:r>
      <w:hyperlink r:id="rId32" w:tgtFrame="_blank" w:history="1">
        <w:r w:rsidRPr="004C5A2E">
          <w:rPr>
            <w:rStyle w:val="a5"/>
            <w:color w:val="000000"/>
            <w:u w:val="none"/>
          </w:rPr>
          <w:t>под ред. В.В. Федосеева</w:t>
        </w:r>
      </w:hyperlink>
      <w:r w:rsidRPr="004C5A2E">
        <w:rPr>
          <w:rStyle w:val="a5"/>
          <w:color w:val="000000"/>
          <w:u w:val="none"/>
        </w:rPr>
        <w:t xml:space="preserve">. </w:t>
      </w:r>
      <w:proofErr w:type="spellStart"/>
      <w:r w:rsidRPr="004C5A2E">
        <w:rPr>
          <w:rStyle w:val="a5"/>
          <w:color w:val="000000"/>
          <w:u w:val="none"/>
        </w:rPr>
        <w:t>Юнити</w:t>
      </w:r>
      <w:proofErr w:type="spellEnd"/>
      <w:r w:rsidRPr="004C5A2E">
        <w:rPr>
          <w:rStyle w:val="a5"/>
          <w:color w:val="000000"/>
          <w:u w:val="none"/>
        </w:rPr>
        <w:t>-Дана • 2012 год • 302 с.</w:t>
      </w:r>
    </w:p>
    <w:p w:rsidR="0075251B" w:rsidRPr="00A922F0" w:rsidRDefault="0075251B" w:rsidP="00E548F0">
      <w:pPr>
        <w:spacing w:before="240" w:after="240" w:line="276" w:lineRule="auto"/>
        <w:jc w:val="center"/>
        <w:rPr>
          <w:b/>
        </w:rPr>
      </w:pPr>
      <w:r w:rsidRPr="00A922F0">
        <w:rPr>
          <w:b/>
        </w:rPr>
        <w:t xml:space="preserve">Основные критерии оценивания </w:t>
      </w:r>
      <w:proofErr w:type="gramStart"/>
      <w:r w:rsidRPr="00A922F0">
        <w:rPr>
          <w:b/>
        </w:rPr>
        <w:t>ответа</w:t>
      </w:r>
      <w:proofErr w:type="gramEnd"/>
      <w:r w:rsidRPr="00A922F0">
        <w:rPr>
          <w:b/>
        </w:rPr>
        <w:t xml:space="preserve"> поступающего в аспирантуру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564"/>
        <w:gridCol w:w="1099"/>
      </w:tblGrid>
      <w:tr w:rsidR="005B0387" w:rsidRPr="005B0387" w:rsidTr="005B038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7" w:rsidRPr="005B0387" w:rsidRDefault="005B0387" w:rsidP="009F6055">
            <w:pPr>
              <w:spacing w:line="276" w:lineRule="auto"/>
              <w:jc w:val="center"/>
              <w:rPr>
                <w:b/>
              </w:rPr>
            </w:pPr>
            <w:r w:rsidRPr="005B0387">
              <w:rPr>
                <w:b/>
              </w:rPr>
              <w:t>Критерии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7" w:rsidRPr="005B0387" w:rsidRDefault="005B0387" w:rsidP="009F6055">
            <w:pPr>
              <w:spacing w:line="276" w:lineRule="auto"/>
              <w:jc w:val="center"/>
              <w:rPr>
                <w:b/>
              </w:rPr>
            </w:pPr>
            <w:r w:rsidRPr="005B0387">
              <w:rPr>
                <w:b/>
              </w:rPr>
              <w:t>Уровни и подуровни знаний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7" w:rsidRPr="005B0387" w:rsidRDefault="005B0387" w:rsidP="009F6055">
            <w:pPr>
              <w:spacing w:line="276" w:lineRule="auto"/>
              <w:jc w:val="center"/>
              <w:rPr>
                <w:b/>
              </w:rPr>
            </w:pPr>
            <w:r w:rsidRPr="005B0387">
              <w:rPr>
                <w:b/>
              </w:rPr>
              <w:t>Балл</w:t>
            </w:r>
          </w:p>
        </w:tc>
      </w:tr>
      <w:tr w:rsidR="005B0387" w:rsidRPr="005B0387" w:rsidTr="005B038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7" w:rsidRPr="005B0387" w:rsidRDefault="005B0387" w:rsidP="009F6055">
            <w:pPr>
              <w:spacing w:line="276" w:lineRule="auto"/>
              <w:jc w:val="center"/>
            </w:pPr>
            <w:r w:rsidRPr="005B0387">
              <w:t>Критерий 1.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7" w:rsidRPr="005B0387" w:rsidRDefault="005B0387" w:rsidP="009F6055">
            <w:pPr>
              <w:spacing w:line="276" w:lineRule="auto"/>
              <w:jc w:val="both"/>
            </w:pPr>
            <w:r>
              <w:t>Ответ</w:t>
            </w:r>
            <w:r w:rsidRPr="005B0387">
              <w:t xml:space="preserve"> полный, без замечаний, хорошо структурированный, продемонстрировано хорошее знание теоретических подходов к анализу и решению рассматриваемой проблемы, проиллюстрировано примерами, даны аргументированные, полные и логичные ответы на вопросы членов комиссии, проявлено творческое отношение к предмету.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7" w:rsidRPr="005B0387" w:rsidRDefault="005B0387" w:rsidP="009F6055">
            <w:pPr>
              <w:spacing w:line="276" w:lineRule="auto"/>
              <w:jc w:val="center"/>
            </w:pPr>
            <w:r w:rsidRPr="005B0387">
              <w:t>5</w:t>
            </w:r>
          </w:p>
        </w:tc>
      </w:tr>
      <w:tr w:rsidR="005B0387" w:rsidRPr="005B0387" w:rsidTr="005B038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7" w:rsidRPr="005B0387" w:rsidRDefault="005B0387" w:rsidP="009F6055">
            <w:pPr>
              <w:spacing w:line="276" w:lineRule="auto"/>
              <w:jc w:val="center"/>
            </w:pPr>
            <w:r w:rsidRPr="005B0387">
              <w:t>Критерий 2.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7" w:rsidRPr="005B0387" w:rsidRDefault="005B0387" w:rsidP="009F6055">
            <w:pPr>
              <w:spacing w:line="276" w:lineRule="auto"/>
              <w:jc w:val="both"/>
            </w:pPr>
            <w:r w:rsidRPr="005B0387">
              <w:t>Ответ полный с незначительными замечаниями, недостаточно структурирован, продемонстрировано знание основных теоретических подходов к анализу и ре</w:t>
            </w:r>
            <w:r>
              <w:t>шению рассматриваемой проблемы,</w:t>
            </w:r>
            <w:r w:rsidRPr="005B0387">
              <w:t xml:space="preserve"> проиллюстрировано примерами, ответы на вопросы членов комиссии даны с незначительными замечаниями.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7" w:rsidRPr="005B0387" w:rsidRDefault="005B0387" w:rsidP="009F6055">
            <w:pPr>
              <w:spacing w:line="276" w:lineRule="auto"/>
              <w:jc w:val="center"/>
            </w:pPr>
            <w:r w:rsidRPr="005B0387">
              <w:t>4</w:t>
            </w:r>
          </w:p>
        </w:tc>
      </w:tr>
      <w:tr w:rsidR="005B0387" w:rsidRPr="005B0387" w:rsidTr="005B038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7" w:rsidRPr="005B0387" w:rsidRDefault="005B0387" w:rsidP="009F6055">
            <w:pPr>
              <w:spacing w:line="276" w:lineRule="auto"/>
              <w:jc w:val="center"/>
            </w:pPr>
            <w:r w:rsidRPr="005B0387">
              <w:t>Критерий 3.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7" w:rsidRPr="005B0387" w:rsidRDefault="005B0387" w:rsidP="009F6055">
            <w:pPr>
              <w:spacing w:line="276" w:lineRule="auto"/>
              <w:jc w:val="both"/>
            </w:pPr>
            <w:r w:rsidRPr="005B0387">
              <w:t>В ответе есть упущения, ответ недостаточно структурирован, знание основных теоретических подходов к анализу и решению рассматриваемой проблемы продемонстрировано с упущениями, есть затруднения при практическом применении теории, есть затруднения при ответе на вопросы комиссии.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7" w:rsidRPr="005B0387" w:rsidRDefault="005B0387" w:rsidP="009F6055">
            <w:pPr>
              <w:spacing w:line="276" w:lineRule="auto"/>
              <w:jc w:val="center"/>
            </w:pPr>
            <w:r w:rsidRPr="005B0387">
              <w:t>3</w:t>
            </w:r>
          </w:p>
        </w:tc>
      </w:tr>
      <w:tr w:rsidR="005B0387" w:rsidRPr="005B0387" w:rsidTr="005B038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7" w:rsidRPr="005B0387" w:rsidRDefault="005B0387" w:rsidP="009F6055">
            <w:pPr>
              <w:spacing w:line="276" w:lineRule="auto"/>
              <w:jc w:val="center"/>
            </w:pPr>
            <w:r w:rsidRPr="005B0387">
              <w:t>Критерий 4.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387" w:rsidRPr="005B0387" w:rsidRDefault="005B0387" w:rsidP="009F6055">
            <w:pPr>
              <w:spacing w:line="276" w:lineRule="auto"/>
              <w:jc w:val="both"/>
            </w:pPr>
            <w:r w:rsidRPr="005B0387">
              <w:t>В ответе есть значительные упущения и неточности, многие основные положения теоретических подходов к анализу и решению рассматриваемой проблемы не представлены или в их выводе допущены ошибки, ответ не структурирован, ответы на вопросы комиссии отсутствуют.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87" w:rsidRPr="005B0387" w:rsidRDefault="005B0387" w:rsidP="009F6055">
            <w:pPr>
              <w:spacing w:line="276" w:lineRule="auto"/>
              <w:jc w:val="center"/>
            </w:pPr>
            <w:r w:rsidRPr="005B0387">
              <w:t>2</w:t>
            </w:r>
          </w:p>
        </w:tc>
      </w:tr>
    </w:tbl>
    <w:p w:rsidR="009F6055" w:rsidRDefault="009F6055" w:rsidP="00A922F0">
      <w:pPr>
        <w:spacing w:before="240" w:after="240"/>
        <w:jc w:val="center"/>
        <w:rPr>
          <w:b/>
        </w:rPr>
      </w:pPr>
    </w:p>
    <w:p w:rsidR="0075251B" w:rsidRDefault="009F6055" w:rsidP="00A922F0">
      <w:pPr>
        <w:spacing w:before="240" w:after="240"/>
        <w:jc w:val="center"/>
        <w:rPr>
          <w:b/>
        </w:rPr>
      </w:pPr>
      <w:r>
        <w:rPr>
          <w:b/>
        </w:rPr>
        <w:br w:type="page"/>
      </w:r>
      <w:r w:rsidR="0075251B" w:rsidRPr="006B7F4F">
        <w:rPr>
          <w:b/>
        </w:rPr>
        <w:lastRenderedPageBreak/>
        <w:t xml:space="preserve">Перечень вопросов к вступительному </w:t>
      </w:r>
      <w:r w:rsidR="0075251B">
        <w:rPr>
          <w:b/>
        </w:rPr>
        <w:t>испытанию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Понятие меры и интеграла Лебега. Метрические и нормированные пространства.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>Линейные непрерывные функционалы. Теорема Хана—</w:t>
      </w:r>
      <w:proofErr w:type="spellStart"/>
      <w:r w:rsidRPr="005B0387">
        <w:rPr>
          <w:szCs w:val="28"/>
        </w:rPr>
        <w:t>Банаха</w:t>
      </w:r>
      <w:proofErr w:type="spellEnd"/>
      <w:r w:rsidRPr="005B0387">
        <w:rPr>
          <w:szCs w:val="28"/>
        </w:rPr>
        <w:t xml:space="preserve">. Линейные операторы.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Экстремальные задачи в евклидовых пространствах. Выпуклые задачи на минимум.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>Математическое программирование, линейное программирование, выпуклое программирование.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Аксиоматика теории вероятностей. Вероятность, условная вероятность. Независимость.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Элементы теории случайных процессов.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Элементы многомерного статистического анализа.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Функция потерь. Байесовский и минимаксный подходы.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>Искусственный интеллект. Распознавание образов.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Интерполяция и аппроксимация функциональных зависимостей.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Вычислительные методы линейной алгебры.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Численные методы решения систем дифференциальных уравнений.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>Принципы проведения вычислительного эксперимента. Модель, алгоритм, программа.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>Представление о языках программирования высокого уровня. Пакеты прикладных программ.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Элементарные математические модели в механике, гидродинамике, электродинамике.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Универсальность математических моделей.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>Вариационные принципы построения математических моделей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>Проверка адекватности математических моделей.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>Методы математического моделирования измерительно-вычислительных систем.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Задачи редукции к идеальному прибору.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Синтез выходного сигнала идеального прибора.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>Проверка адекватности модели измерения и адекватности результатов редукции.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Модели динамических систем.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Динамический хаос. Эргодичность и перемешивание. </w:t>
      </w:r>
    </w:p>
    <w:p w:rsidR="005B0387" w:rsidRPr="005B0387" w:rsidRDefault="005B0387" w:rsidP="009472DE">
      <w:pPr>
        <w:numPr>
          <w:ilvl w:val="0"/>
          <w:numId w:val="1"/>
        </w:numPr>
        <w:spacing w:line="276" w:lineRule="auto"/>
        <w:ind w:left="567" w:hanging="567"/>
        <w:jc w:val="both"/>
        <w:rPr>
          <w:szCs w:val="28"/>
        </w:rPr>
      </w:pPr>
      <w:r w:rsidRPr="005B0387">
        <w:rPr>
          <w:szCs w:val="28"/>
        </w:rPr>
        <w:t xml:space="preserve">Понятие о самоорганизации. </w:t>
      </w:r>
    </w:p>
    <w:p w:rsidR="005B0387" w:rsidRDefault="0075251B" w:rsidP="005B0387">
      <w:pPr>
        <w:spacing w:before="360" w:after="360"/>
        <w:jc w:val="center"/>
        <w:rPr>
          <w:b/>
        </w:rPr>
      </w:pPr>
      <w:r w:rsidRPr="00A922F0">
        <w:rPr>
          <w:b/>
        </w:rPr>
        <w:t xml:space="preserve">Содержание программы </w:t>
      </w:r>
    </w:p>
    <w:p w:rsidR="005B0387" w:rsidRPr="005B0387" w:rsidRDefault="005B0387" w:rsidP="005B0387">
      <w:pPr>
        <w:spacing w:before="360" w:after="360"/>
        <w:jc w:val="center"/>
        <w:rPr>
          <w:b/>
          <w:i/>
          <w:szCs w:val="28"/>
        </w:rPr>
      </w:pPr>
      <w:r w:rsidRPr="005B0387">
        <w:rPr>
          <w:b/>
          <w:i/>
          <w:szCs w:val="28"/>
        </w:rPr>
        <w:t>1. Математические основы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t>Элементы теории функций и функционального анализа. Понятие меры и интеграла Лебега. Метрические и нормированные пространства. Пространства интегрируемых функций. Пространства Соболева. Линейные непрерывные функционалы. Теорема Хана—</w:t>
      </w:r>
      <w:proofErr w:type="spellStart"/>
      <w:r w:rsidRPr="005B0387">
        <w:t>Банаха</w:t>
      </w:r>
      <w:proofErr w:type="spellEnd"/>
      <w:r w:rsidRPr="005B0387">
        <w:t>. Линейные операторы. Элементы спектральной теории. Дифференциальные и интегральные операторы.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t xml:space="preserve">Экстремальные задачи. Выпуклый анализ. Экстремальные задачи в евклидовых пространствах. Выпуклые задачи на минимум. Математическое программирование, линейное программирование, выпуклое программирование. Задачи на минимакс. Основы </w:t>
      </w:r>
      <w:r w:rsidRPr="005B0387">
        <w:lastRenderedPageBreak/>
        <w:t>вариационного исчисления. Задачи оптимального управления. Принцип максимума. Принцип динамического программирования.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t>Теория вероятностей. Математическая статистика. Аксиоматика теории вероятностей. Вероятность, условная вероятность. Независимость. Случайные величины и векторы. Элементы корреляционной теории случайных векторов. Элементы теории случайных процессов. Точечное и интервальное оценивание параметров распределения. Элементы теории проверки статистических гипотез. Элементы многомерного статистического анализа. Основные понятия теории статистических решений. Основы теории информации.</w:t>
      </w:r>
    </w:p>
    <w:p w:rsidR="005B0387" w:rsidRPr="005B0387" w:rsidRDefault="005B0387" w:rsidP="005B0387">
      <w:pPr>
        <w:spacing w:before="360" w:after="360"/>
        <w:jc w:val="center"/>
        <w:rPr>
          <w:b/>
          <w:i/>
          <w:szCs w:val="28"/>
        </w:rPr>
      </w:pPr>
      <w:r w:rsidRPr="005B0387">
        <w:rPr>
          <w:b/>
          <w:i/>
          <w:szCs w:val="28"/>
        </w:rPr>
        <w:t>2. Информационные технологии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t>Принятие решений. Общая проблема решения. Функция потерь. Байесовский и минимаксный подходы. Метод последовательного принятия решения.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t>Исследование операций и задачи искусственного интеллекта. Экспертизы и неформальные процедуры. Автоматизация проектирования. Искусственный интеллект. Распознавание образов.</w:t>
      </w:r>
    </w:p>
    <w:p w:rsidR="005B0387" w:rsidRPr="005B0387" w:rsidRDefault="005B0387" w:rsidP="005B0387">
      <w:pPr>
        <w:spacing w:before="360" w:after="360"/>
        <w:jc w:val="center"/>
        <w:rPr>
          <w:b/>
          <w:i/>
          <w:szCs w:val="28"/>
        </w:rPr>
      </w:pPr>
      <w:r w:rsidRPr="005B0387">
        <w:rPr>
          <w:b/>
          <w:i/>
          <w:szCs w:val="28"/>
        </w:rPr>
        <w:t>3. Компьютерные технологии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t xml:space="preserve">Численные методы. Интерполяция и аппроксимация функциональных зависимостей. Численное дифференцирование и интегрирование. Численные методы поиска экстремума. Вычислительные методы линейной алгебры. Численные методы решения систем дифференциальных уравнений. Сплайн-аппроксимация, интерполяция, метод конечных элементов. Преобразования Фурье, Лапласа, Хаара и др. Численные методы </w:t>
      </w:r>
      <w:proofErr w:type="spellStart"/>
      <w:r w:rsidRPr="005B0387">
        <w:t>вейвлет</w:t>
      </w:r>
      <w:proofErr w:type="spellEnd"/>
      <w:r w:rsidRPr="005B0387">
        <w:t>-анализа.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t>Вычислительный эксперимент. Принципы проведения вычислительного эксперимента. Модель, алгоритм, программа.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t>Алгоритмические языки. Представление о языках программирования высокого уровня. Пакеты прикладных программ.</w:t>
      </w:r>
    </w:p>
    <w:p w:rsidR="005B0387" w:rsidRPr="005B0387" w:rsidRDefault="005B0387" w:rsidP="005B0387">
      <w:pPr>
        <w:spacing w:before="360" w:after="360"/>
        <w:jc w:val="center"/>
        <w:rPr>
          <w:b/>
          <w:i/>
          <w:szCs w:val="28"/>
        </w:rPr>
      </w:pPr>
      <w:r w:rsidRPr="005B0387">
        <w:rPr>
          <w:b/>
          <w:i/>
          <w:szCs w:val="28"/>
        </w:rPr>
        <w:t>4. Методы математического моделирования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t>Основные принципы математического моделирования. Элементарные математические модели в механике, гидродинамике, электродинамике. Универсальность математических моделей. Методы построения математических моделей на основе фундаментальных законов природы. Вариационные принципы построения математических моделей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t>Методы исследования математических моделей. Устойчивость. Проверка адекватности математических моделей.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t>Математические модели в научных исследованиях. Математические модели в статистической механике, экономике, биологии. Методы математического моделирования измерительно-вычислительных систем.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t>Задачи редукции к идеальному прибору. Синтез выходного сигнала идеального прибора. Проверка адекватности модели измерения и адекватности результатов редукции.</w:t>
      </w:r>
    </w:p>
    <w:p w:rsidR="005B0387" w:rsidRPr="005B0387" w:rsidRDefault="005B0387" w:rsidP="005B0387">
      <w:pPr>
        <w:spacing w:line="276" w:lineRule="auto"/>
        <w:ind w:firstLine="720"/>
        <w:jc w:val="both"/>
      </w:pPr>
      <w:r w:rsidRPr="005B0387">
        <w:lastRenderedPageBreak/>
        <w:t>Модели динамических систем. Особые точки. Бифуркации. Динамический хаос. Эргодичность и перемешивание. Понятие о самоорганизации. Диссипативные структуры. Режимы с обострением.</w:t>
      </w:r>
    </w:p>
    <w:p w:rsidR="0075251B" w:rsidRPr="00A922F0" w:rsidRDefault="0075251B" w:rsidP="00A922F0">
      <w:pPr>
        <w:spacing w:before="240" w:after="240"/>
        <w:jc w:val="center"/>
        <w:rPr>
          <w:b/>
        </w:rPr>
      </w:pPr>
      <w:r w:rsidRPr="00A922F0">
        <w:rPr>
          <w:b/>
        </w:rPr>
        <w:t>Рекомендуемая дополнительная литература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szCs w:val="24"/>
        </w:rPr>
        <w:t>Александров П.С. Введение в теорию множеств и общую топологию ФИЗМАТЛИТ, 2009. - 356 с. - (Классика и современность. Математика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rFonts w:eastAsia="Arial Unicode MS"/>
          <w:szCs w:val="24"/>
        </w:rPr>
      </w:pPr>
      <w:r w:rsidRPr="007915D7">
        <w:rPr>
          <w:rFonts w:eastAsia="Arial Unicode MS"/>
          <w:szCs w:val="24"/>
        </w:rPr>
        <w:t>Башмаков А. И., Башмаков И.А. Интеллектуальные информационные технологии. — М.: Изд-во МГТУ им. Н.Э. Баумана, 2005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szCs w:val="24"/>
        </w:rPr>
        <w:t>Боровков А.А. Математическая статистика. М.: Наука, 1984.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szCs w:val="24"/>
        </w:rPr>
        <w:t>Боровков А.А. Теория вероятностей. М.: Наука, 1984.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rFonts w:eastAsia="Arial Unicode MS"/>
          <w:szCs w:val="24"/>
        </w:rPr>
        <w:t>Васильев Ф.П. Численные методы решения экстремальных задач. М.: Наука, 1981.</w:t>
      </w:r>
    </w:p>
    <w:p w:rsidR="007915D7" w:rsidRPr="007915D7" w:rsidRDefault="007915D7" w:rsidP="005B0387">
      <w:pPr>
        <w:numPr>
          <w:ilvl w:val="0"/>
          <w:numId w:val="2"/>
        </w:numPr>
        <w:spacing w:line="276" w:lineRule="auto"/>
        <w:ind w:left="357" w:hanging="357"/>
        <w:jc w:val="both"/>
      </w:pPr>
      <w:proofErr w:type="spellStart"/>
      <w:r w:rsidRPr="007915D7">
        <w:t>Вентцель</w:t>
      </w:r>
      <w:proofErr w:type="spellEnd"/>
      <w:r w:rsidRPr="007915D7">
        <w:t xml:space="preserve"> Е.С. Исследование операций. М.: Сов. радио, 1972</w:t>
      </w:r>
    </w:p>
    <w:p w:rsidR="007915D7" w:rsidRPr="007915D7" w:rsidRDefault="007915D7" w:rsidP="005B0387">
      <w:pPr>
        <w:numPr>
          <w:ilvl w:val="0"/>
          <w:numId w:val="2"/>
        </w:numPr>
        <w:spacing w:line="276" w:lineRule="auto"/>
        <w:ind w:left="357" w:hanging="357"/>
        <w:jc w:val="both"/>
      </w:pPr>
      <w:r w:rsidRPr="007915D7">
        <w:t xml:space="preserve">Демьянов В.Ф., </w:t>
      </w:r>
      <w:proofErr w:type="spellStart"/>
      <w:r w:rsidRPr="007915D7">
        <w:t>Малоземов</w:t>
      </w:r>
      <w:proofErr w:type="spellEnd"/>
      <w:r w:rsidRPr="007915D7">
        <w:t xml:space="preserve"> В.Н. Введение в минимакс. М.: Наука, 1972.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szCs w:val="24"/>
        </w:rPr>
        <w:t xml:space="preserve">Имитационное </w:t>
      </w:r>
      <w:proofErr w:type="gramStart"/>
      <w:r w:rsidRPr="007915D7">
        <w:rPr>
          <w:szCs w:val="24"/>
        </w:rPr>
        <w:t>моделирование :</w:t>
      </w:r>
      <w:proofErr w:type="gramEnd"/>
      <w:r w:rsidRPr="007915D7">
        <w:rPr>
          <w:szCs w:val="24"/>
        </w:rPr>
        <w:t xml:space="preserve"> Ю. Н. Павловский, Белотелов, Н.В., Бродский, Ю.И. - М. : Академия, 2008. - 236 с (Сер. "Прикладная математика и информатика")</w:t>
      </w:r>
      <w:r w:rsidRPr="007915D7">
        <w:rPr>
          <w:szCs w:val="24"/>
        </w:rPr>
        <w:t>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proofErr w:type="spellStart"/>
      <w:r w:rsidRPr="007915D7">
        <w:rPr>
          <w:szCs w:val="24"/>
        </w:rPr>
        <w:t>Калиткин</w:t>
      </w:r>
      <w:proofErr w:type="spellEnd"/>
      <w:r w:rsidRPr="007915D7">
        <w:rPr>
          <w:szCs w:val="24"/>
        </w:rPr>
        <w:t xml:space="preserve"> Н.Н. Численные методы. М.: Наука, 1978.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rFonts w:eastAsia="Arial Unicode MS"/>
          <w:szCs w:val="24"/>
        </w:rPr>
      </w:pPr>
      <w:proofErr w:type="spellStart"/>
      <w:r w:rsidRPr="007915D7">
        <w:rPr>
          <w:rFonts w:eastAsia="Arial Unicode MS"/>
          <w:szCs w:val="24"/>
        </w:rPr>
        <w:t>Камаев</w:t>
      </w:r>
      <w:proofErr w:type="spellEnd"/>
      <w:r w:rsidRPr="007915D7">
        <w:rPr>
          <w:rFonts w:eastAsia="Arial Unicode MS"/>
          <w:szCs w:val="24"/>
        </w:rPr>
        <w:t xml:space="preserve">, В.А. Когнитивное моделирование социально-экономических систем: учебное пособие / В.А. </w:t>
      </w:r>
      <w:proofErr w:type="spellStart"/>
      <w:r w:rsidRPr="007915D7">
        <w:rPr>
          <w:rFonts w:eastAsia="Arial Unicode MS"/>
          <w:szCs w:val="24"/>
        </w:rPr>
        <w:t>Камаев</w:t>
      </w:r>
      <w:proofErr w:type="spellEnd"/>
      <w:r w:rsidRPr="007915D7">
        <w:rPr>
          <w:rFonts w:eastAsia="Arial Unicode MS"/>
          <w:szCs w:val="24"/>
        </w:rPr>
        <w:t xml:space="preserve">. – Волгоград: ИУНЛ </w:t>
      </w:r>
      <w:proofErr w:type="spellStart"/>
      <w:r w:rsidRPr="007915D7">
        <w:rPr>
          <w:rFonts w:eastAsia="Arial Unicode MS"/>
          <w:szCs w:val="24"/>
        </w:rPr>
        <w:t>ВолгГТУ</w:t>
      </w:r>
      <w:proofErr w:type="spellEnd"/>
      <w:r w:rsidRPr="007915D7">
        <w:rPr>
          <w:rFonts w:eastAsia="Arial Unicode MS"/>
          <w:szCs w:val="24"/>
        </w:rPr>
        <w:t>, 2012. – 136 с.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szCs w:val="24"/>
        </w:rPr>
        <w:t>Колмогоров А.Н., Фомин С.В. Функциональный анализ. М.: Наука, 1984.</w:t>
      </w:r>
    </w:p>
    <w:p w:rsidR="007915D7" w:rsidRPr="007915D7" w:rsidRDefault="007915D7" w:rsidP="005B0387">
      <w:pPr>
        <w:numPr>
          <w:ilvl w:val="0"/>
          <w:numId w:val="2"/>
        </w:numPr>
        <w:spacing w:line="276" w:lineRule="auto"/>
        <w:ind w:left="357" w:hanging="357"/>
        <w:jc w:val="both"/>
      </w:pPr>
      <w:r w:rsidRPr="007915D7">
        <w:t>Краснощеков П.С., Петров А.А. Принципы построения моделей. М.: Изд-во МГУ, 1984.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rFonts w:eastAsia="Arial Unicode MS"/>
          <w:szCs w:val="24"/>
        </w:rPr>
        <w:t xml:space="preserve">Математическое моделирование / Под ред. А.Н. Тихонова, В.А. </w:t>
      </w:r>
      <w:proofErr w:type="spellStart"/>
      <w:r w:rsidRPr="007915D7">
        <w:rPr>
          <w:rFonts w:eastAsia="Arial Unicode MS"/>
          <w:szCs w:val="24"/>
        </w:rPr>
        <w:t>Садовничего</w:t>
      </w:r>
      <w:proofErr w:type="spellEnd"/>
      <w:r w:rsidRPr="007915D7">
        <w:rPr>
          <w:rFonts w:eastAsia="Arial Unicode MS"/>
          <w:szCs w:val="24"/>
        </w:rPr>
        <w:t xml:space="preserve"> и др. М.: Изд-во МГУ, 1993.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rFonts w:eastAsia="Arial Unicode MS"/>
          <w:szCs w:val="24"/>
        </w:rPr>
        <w:t xml:space="preserve">Петров А.А., Поспелов И.Г., </w:t>
      </w:r>
      <w:proofErr w:type="spellStart"/>
      <w:r w:rsidRPr="007915D7">
        <w:rPr>
          <w:rFonts w:eastAsia="Arial Unicode MS"/>
          <w:szCs w:val="24"/>
        </w:rPr>
        <w:t>Шананин</w:t>
      </w:r>
      <w:proofErr w:type="spellEnd"/>
      <w:r w:rsidRPr="007915D7">
        <w:rPr>
          <w:rFonts w:eastAsia="Arial Unicode MS"/>
          <w:szCs w:val="24"/>
        </w:rPr>
        <w:t xml:space="preserve"> А.А. Опыт математического моделирования экономики. М.: </w:t>
      </w:r>
      <w:proofErr w:type="spellStart"/>
      <w:r w:rsidRPr="007915D7">
        <w:rPr>
          <w:rFonts w:eastAsia="Arial Unicode MS"/>
          <w:szCs w:val="24"/>
        </w:rPr>
        <w:t>Энергоатомиздат</w:t>
      </w:r>
      <w:proofErr w:type="spellEnd"/>
      <w:r w:rsidRPr="007915D7">
        <w:rPr>
          <w:rFonts w:eastAsia="Arial Unicode MS"/>
          <w:szCs w:val="24"/>
        </w:rPr>
        <w:t>, 1996.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szCs w:val="24"/>
        </w:rPr>
        <w:t xml:space="preserve">Петровский И.Г. Лекции по теории интегральных уравнений под ред. О.А. Олейник. - 5-е изд. - </w:t>
      </w:r>
      <w:proofErr w:type="gramStart"/>
      <w:r w:rsidRPr="007915D7">
        <w:rPr>
          <w:szCs w:val="24"/>
        </w:rPr>
        <w:t>М. :</w:t>
      </w:r>
      <w:proofErr w:type="gramEnd"/>
      <w:r w:rsidRPr="007915D7">
        <w:rPr>
          <w:szCs w:val="24"/>
        </w:rPr>
        <w:t xml:space="preserve"> ФИЗМАТЛИТ, 2009. - 136 с. - (Классика и современность. </w:t>
      </w:r>
      <w:proofErr w:type="gramStart"/>
      <w:r w:rsidRPr="007915D7">
        <w:rPr>
          <w:szCs w:val="24"/>
        </w:rPr>
        <w:t>Математика )</w:t>
      </w:r>
      <w:proofErr w:type="gramEnd"/>
      <w:r w:rsidRPr="007915D7">
        <w:rPr>
          <w:szCs w:val="24"/>
        </w:rPr>
        <w:t xml:space="preserve">. </w:t>
      </w:r>
    </w:p>
    <w:p w:rsidR="007915D7" w:rsidRPr="007915D7" w:rsidRDefault="007915D7" w:rsidP="005B0387">
      <w:pPr>
        <w:numPr>
          <w:ilvl w:val="0"/>
          <w:numId w:val="2"/>
        </w:numPr>
        <w:spacing w:line="276" w:lineRule="auto"/>
        <w:ind w:left="357" w:hanging="357"/>
        <w:jc w:val="both"/>
      </w:pPr>
      <w:proofErr w:type="spellStart"/>
      <w:r w:rsidRPr="007915D7">
        <w:t>Пытьев</w:t>
      </w:r>
      <w:proofErr w:type="spellEnd"/>
      <w:r w:rsidRPr="007915D7">
        <w:t xml:space="preserve"> Ю.П. Математические методы анализа эксперимента. М.: </w:t>
      </w:r>
      <w:proofErr w:type="spellStart"/>
      <w:r w:rsidRPr="007915D7">
        <w:t>Высш</w:t>
      </w:r>
      <w:proofErr w:type="spellEnd"/>
      <w:r w:rsidRPr="007915D7">
        <w:t>. школа, 1989.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proofErr w:type="spellStart"/>
      <w:r w:rsidRPr="007915D7">
        <w:rPr>
          <w:rFonts w:eastAsia="Arial Unicode MS"/>
          <w:szCs w:val="24"/>
        </w:rPr>
        <w:t>Пытьев</w:t>
      </w:r>
      <w:proofErr w:type="spellEnd"/>
      <w:r w:rsidRPr="007915D7">
        <w:rPr>
          <w:rFonts w:eastAsia="Arial Unicode MS"/>
          <w:szCs w:val="24"/>
        </w:rPr>
        <w:t xml:space="preserve"> Ю.П. Методы математического моделирования измерительно-вычислительных систем. М.: </w:t>
      </w:r>
      <w:proofErr w:type="spellStart"/>
      <w:r w:rsidRPr="007915D7">
        <w:rPr>
          <w:rFonts w:eastAsia="Arial Unicode MS"/>
          <w:szCs w:val="24"/>
        </w:rPr>
        <w:t>Физматлит</w:t>
      </w:r>
      <w:proofErr w:type="spellEnd"/>
      <w:r w:rsidRPr="007915D7">
        <w:rPr>
          <w:rFonts w:eastAsia="Arial Unicode MS"/>
          <w:szCs w:val="24"/>
        </w:rPr>
        <w:t>, 2002.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rFonts w:eastAsia="Arial Unicode MS"/>
          <w:szCs w:val="24"/>
        </w:rPr>
      </w:pPr>
      <w:r w:rsidRPr="007915D7">
        <w:rPr>
          <w:rFonts w:eastAsia="Arial Unicode MS"/>
          <w:szCs w:val="24"/>
        </w:rPr>
        <w:t xml:space="preserve">Рассел С. </w:t>
      </w:r>
      <w:proofErr w:type="spellStart"/>
      <w:r w:rsidRPr="007915D7">
        <w:rPr>
          <w:rFonts w:eastAsia="Arial Unicode MS"/>
          <w:szCs w:val="24"/>
        </w:rPr>
        <w:t>Норвиг</w:t>
      </w:r>
      <w:proofErr w:type="spellEnd"/>
      <w:r w:rsidRPr="007915D7">
        <w:rPr>
          <w:rFonts w:eastAsia="Arial Unicode MS"/>
          <w:szCs w:val="24"/>
        </w:rPr>
        <w:t xml:space="preserve"> П. Искусственный интеллект. Современный подход. М.: Вильямс. 2008.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szCs w:val="24"/>
        </w:rPr>
        <w:t xml:space="preserve">Рено Н.Н. Численные </w:t>
      </w:r>
      <w:proofErr w:type="gramStart"/>
      <w:r w:rsidRPr="007915D7">
        <w:rPr>
          <w:szCs w:val="24"/>
        </w:rPr>
        <w:t>методы :</w:t>
      </w:r>
      <w:proofErr w:type="gramEnd"/>
      <w:r w:rsidRPr="007915D7">
        <w:rPr>
          <w:szCs w:val="24"/>
        </w:rPr>
        <w:t xml:space="preserve"> Учеб. </w:t>
      </w:r>
      <w:proofErr w:type="spellStart"/>
      <w:r w:rsidRPr="007915D7">
        <w:rPr>
          <w:szCs w:val="24"/>
        </w:rPr>
        <w:t>пособ</w:t>
      </w:r>
      <w:proofErr w:type="spellEnd"/>
      <w:r w:rsidRPr="007915D7">
        <w:rPr>
          <w:szCs w:val="24"/>
        </w:rPr>
        <w:t xml:space="preserve">. . - </w:t>
      </w:r>
      <w:proofErr w:type="gramStart"/>
      <w:r w:rsidRPr="007915D7">
        <w:rPr>
          <w:szCs w:val="24"/>
        </w:rPr>
        <w:t>М. :</w:t>
      </w:r>
      <w:proofErr w:type="gramEnd"/>
      <w:r w:rsidRPr="007915D7">
        <w:rPr>
          <w:szCs w:val="24"/>
        </w:rPr>
        <w:t xml:space="preserve"> КДУ, 2007. - 100 с. 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rFonts w:eastAsia="Arial Unicode MS"/>
          <w:szCs w:val="24"/>
        </w:rPr>
        <w:t xml:space="preserve">Самарский А.А., Михайлов А.П. Математическое моделирование. М.: </w:t>
      </w:r>
      <w:proofErr w:type="spellStart"/>
      <w:r w:rsidRPr="007915D7">
        <w:rPr>
          <w:rFonts w:eastAsia="Arial Unicode MS"/>
          <w:szCs w:val="24"/>
        </w:rPr>
        <w:t>Физматлит</w:t>
      </w:r>
      <w:proofErr w:type="spellEnd"/>
      <w:r w:rsidRPr="007915D7">
        <w:rPr>
          <w:rFonts w:eastAsia="Arial Unicode MS"/>
          <w:szCs w:val="24"/>
        </w:rPr>
        <w:t>, 1997.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szCs w:val="24"/>
        </w:rPr>
        <w:t xml:space="preserve">Теория принятия решений. А.Б. Петровский. </w:t>
      </w:r>
      <w:proofErr w:type="spellStart"/>
      <w:r w:rsidRPr="007915D7">
        <w:rPr>
          <w:szCs w:val="24"/>
        </w:rPr>
        <w:t>Academia</w:t>
      </w:r>
      <w:proofErr w:type="spellEnd"/>
      <w:r w:rsidRPr="007915D7">
        <w:rPr>
          <w:szCs w:val="24"/>
        </w:rPr>
        <w:t>, 2009 -400 с.</w:t>
      </w:r>
    </w:p>
    <w:p w:rsidR="007915D7" w:rsidRPr="007915D7" w:rsidRDefault="007915D7" w:rsidP="005B0387">
      <w:pPr>
        <w:numPr>
          <w:ilvl w:val="0"/>
          <w:numId w:val="2"/>
        </w:numPr>
        <w:spacing w:line="276" w:lineRule="auto"/>
        <w:ind w:left="357" w:hanging="357"/>
        <w:jc w:val="both"/>
      </w:pPr>
      <w:r w:rsidRPr="007915D7">
        <w:t>Тихонов А.Н., Арсенин В.Я. Методы решения некорректных задач. М.: Наука, 1979.</w:t>
      </w:r>
    </w:p>
    <w:p w:rsidR="007915D7" w:rsidRPr="007915D7" w:rsidRDefault="007915D7" w:rsidP="007915D7">
      <w:pPr>
        <w:pStyle w:val="a"/>
        <w:numPr>
          <w:ilvl w:val="0"/>
          <w:numId w:val="2"/>
        </w:numPr>
        <w:rPr>
          <w:szCs w:val="24"/>
        </w:rPr>
      </w:pPr>
      <w:r w:rsidRPr="007915D7">
        <w:rPr>
          <w:szCs w:val="24"/>
        </w:rPr>
        <w:t xml:space="preserve">Туганбаев, А.А. Теория вероятностей и математическая </w:t>
      </w:r>
      <w:proofErr w:type="gramStart"/>
      <w:r w:rsidRPr="007915D7">
        <w:rPr>
          <w:szCs w:val="24"/>
        </w:rPr>
        <w:t>статистика :</w:t>
      </w:r>
      <w:proofErr w:type="gramEnd"/>
      <w:r w:rsidRPr="007915D7">
        <w:rPr>
          <w:szCs w:val="24"/>
        </w:rPr>
        <w:t xml:space="preserve"> учеб. пособие/А. </w:t>
      </w:r>
      <w:proofErr w:type="spellStart"/>
      <w:r w:rsidRPr="007915D7">
        <w:rPr>
          <w:szCs w:val="24"/>
        </w:rPr>
        <w:t>А.Туганбаев</w:t>
      </w:r>
      <w:proofErr w:type="spellEnd"/>
      <w:r w:rsidRPr="007915D7">
        <w:rPr>
          <w:szCs w:val="24"/>
        </w:rPr>
        <w:t xml:space="preserve">, В. Г. </w:t>
      </w:r>
      <w:proofErr w:type="spellStart"/>
      <w:r w:rsidRPr="007915D7">
        <w:rPr>
          <w:szCs w:val="24"/>
        </w:rPr>
        <w:t>Крупин</w:t>
      </w:r>
      <w:proofErr w:type="spellEnd"/>
      <w:r w:rsidRPr="007915D7">
        <w:rPr>
          <w:szCs w:val="24"/>
        </w:rPr>
        <w:t xml:space="preserve"> - СПб.; М.; </w:t>
      </w:r>
      <w:proofErr w:type="spellStart"/>
      <w:r w:rsidRPr="007915D7">
        <w:rPr>
          <w:szCs w:val="24"/>
        </w:rPr>
        <w:t>Краснодар:Лань</w:t>
      </w:r>
      <w:proofErr w:type="spellEnd"/>
      <w:r w:rsidRPr="007915D7">
        <w:rPr>
          <w:szCs w:val="24"/>
        </w:rPr>
        <w:t>, 2011.-224</w:t>
      </w:r>
    </w:p>
    <w:p w:rsidR="007915D7" w:rsidRPr="007915D7" w:rsidRDefault="007915D7" w:rsidP="005B0387">
      <w:pPr>
        <w:numPr>
          <w:ilvl w:val="0"/>
          <w:numId w:val="2"/>
        </w:numPr>
        <w:spacing w:line="276" w:lineRule="auto"/>
        <w:ind w:left="357" w:hanging="357"/>
        <w:jc w:val="both"/>
      </w:pPr>
      <w:proofErr w:type="spellStart"/>
      <w:r w:rsidRPr="007915D7">
        <w:t>Чуличков</w:t>
      </w:r>
      <w:proofErr w:type="spellEnd"/>
      <w:r w:rsidRPr="007915D7">
        <w:t xml:space="preserve"> А.И. Математические модели нелинейной динамики. М.: </w:t>
      </w:r>
      <w:proofErr w:type="spellStart"/>
      <w:r w:rsidRPr="007915D7">
        <w:t>Физматлит</w:t>
      </w:r>
      <w:proofErr w:type="spellEnd"/>
      <w:r w:rsidRPr="007915D7">
        <w:t>, 2000.</w:t>
      </w:r>
    </w:p>
    <w:sectPr w:rsidR="007915D7" w:rsidRPr="0079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3720"/>
    <w:multiLevelType w:val="hybridMultilevel"/>
    <w:tmpl w:val="25E05E96"/>
    <w:lvl w:ilvl="0" w:tplc="FB1E4630">
      <w:start w:val="1"/>
      <w:numFmt w:val="decimal"/>
      <w:lvlText w:val="%1."/>
      <w:lvlJc w:val="left"/>
      <w:pPr>
        <w:ind w:left="1008" w:hanging="360"/>
      </w:p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>
      <w:start w:val="1"/>
      <w:numFmt w:val="lowerRoman"/>
      <w:lvlText w:val="%3."/>
      <w:lvlJc w:val="right"/>
      <w:pPr>
        <w:ind w:left="2448" w:hanging="180"/>
      </w:pPr>
    </w:lvl>
    <w:lvl w:ilvl="3" w:tplc="0419000F">
      <w:start w:val="1"/>
      <w:numFmt w:val="decimal"/>
      <w:lvlText w:val="%4."/>
      <w:lvlJc w:val="left"/>
      <w:pPr>
        <w:ind w:left="3168" w:hanging="360"/>
      </w:pPr>
    </w:lvl>
    <w:lvl w:ilvl="4" w:tplc="04190019">
      <w:start w:val="1"/>
      <w:numFmt w:val="lowerLetter"/>
      <w:lvlText w:val="%5."/>
      <w:lvlJc w:val="left"/>
      <w:pPr>
        <w:ind w:left="3888" w:hanging="360"/>
      </w:pPr>
    </w:lvl>
    <w:lvl w:ilvl="5" w:tplc="0419001B">
      <w:start w:val="1"/>
      <w:numFmt w:val="lowerRoman"/>
      <w:lvlText w:val="%6."/>
      <w:lvlJc w:val="right"/>
      <w:pPr>
        <w:ind w:left="4608" w:hanging="180"/>
      </w:pPr>
    </w:lvl>
    <w:lvl w:ilvl="6" w:tplc="0419000F">
      <w:start w:val="1"/>
      <w:numFmt w:val="decimal"/>
      <w:lvlText w:val="%7."/>
      <w:lvlJc w:val="left"/>
      <w:pPr>
        <w:ind w:left="5328" w:hanging="360"/>
      </w:pPr>
    </w:lvl>
    <w:lvl w:ilvl="7" w:tplc="04190019">
      <w:start w:val="1"/>
      <w:numFmt w:val="lowerLetter"/>
      <w:lvlText w:val="%8."/>
      <w:lvlJc w:val="left"/>
      <w:pPr>
        <w:ind w:left="6048" w:hanging="360"/>
      </w:pPr>
    </w:lvl>
    <w:lvl w:ilvl="8" w:tplc="0419001B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DDB33E1"/>
    <w:multiLevelType w:val="hybridMultilevel"/>
    <w:tmpl w:val="CAFA77DA"/>
    <w:lvl w:ilvl="0" w:tplc="F564AA38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EF12830"/>
    <w:multiLevelType w:val="hybridMultilevel"/>
    <w:tmpl w:val="25E05E96"/>
    <w:lvl w:ilvl="0" w:tplc="FB1E4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D1389"/>
    <w:multiLevelType w:val="hybridMultilevel"/>
    <w:tmpl w:val="CAFA77DA"/>
    <w:lvl w:ilvl="0" w:tplc="F564AA38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73675BA"/>
    <w:multiLevelType w:val="hybridMultilevel"/>
    <w:tmpl w:val="C3840FCA"/>
    <w:lvl w:ilvl="0" w:tplc="FE8E548C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F1A09"/>
    <w:multiLevelType w:val="hybridMultilevel"/>
    <w:tmpl w:val="BE8A45F8"/>
    <w:lvl w:ilvl="0" w:tplc="61D458C4">
      <w:start w:val="1"/>
      <w:numFmt w:val="decimal"/>
      <w:lvlText w:val="%1.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D234FC"/>
    <w:multiLevelType w:val="hybridMultilevel"/>
    <w:tmpl w:val="C4A0D9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3A3"/>
    <w:rsid w:val="000456AB"/>
    <w:rsid w:val="00076165"/>
    <w:rsid w:val="001208F4"/>
    <w:rsid w:val="00181843"/>
    <w:rsid w:val="0026382A"/>
    <w:rsid w:val="00313B18"/>
    <w:rsid w:val="00461E81"/>
    <w:rsid w:val="004C5A2E"/>
    <w:rsid w:val="00530CC8"/>
    <w:rsid w:val="005B0387"/>
    <w:rsid w:val="005D6D05"/>
    <w:rsid w:val="0069330E"/>
    <w:rsid w:val="0075251B"/>
    <w:rsid w:val="007915D7"/>
    <w:rsid w:val="007A79C4"/>
    <w:rsid w:val="008E7687"/>
    <w:rsid w:val="009472DE"/>
    <w:rsid w:val="009F6055"/>
    <w:rsid w:val="00A922F0"/>
    <w:rsid w:val="00C413A3"/>
    <w:rsid w:val="00CB3E78"/>
    <w:rsid w:val="00CB6CAA"/>
    <w:rsid w:val="00D20349"/>
    <w:rsid w:val="00D623B0"/>
    <w:rsid w:val="00DA310C"/>
    <w:rsid w:val="00E5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12709-6896-4329-B1CC-6FC02345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0349"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D20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7915D7"/>
    <w:rPr>
      <w:color w:val="0563C1"/>
      <w:u w:val="single"/>
    </w:rPr>
  </w:style>
  <w:style w:type="paragraph" w:styleId="a">
    <w:name w:val="List Paragraph"/>
    <w:basedOn w:val="a0"/>
    <w:autoRedefine/>
    <w:uiPriority w:val="99"/>
    <w:qFormat/>
    <w:rsid w:val="007915D7"/>
    <w:pPr>
      <w:numPr>
        <w:numId w:val="3"/>
      </w:numPr>
      <w:spacing w:before="100" w:beforeAutospacing="1" w:line="276" w:lineRule="auto"/>
      <w:ind w:left="0" w:firstLine="0"/>
      <w:contextualSpacing/>
      <w:jc w:val="both"/>
    </w:pPr>
    <w:rPr>
      <w:szCs w:val="22"/>
    </w:rPr>
  </w:style>
  <w:style w:type="paragraph" w:styleId="a6">
    <w:name w:val="Normal (Web)"/>
    <w:basedOn w:val="a0"/>
    <w:unhideWhenUsed/>
    <w:rsid w:val="009472DE"/>
    <w:pPr>
      <w:tabs>
        <w:tab w:val="num" w:pos="360"/>
      </w:tabs>
      <w:spacing w:before="100" w:beforeAutospacing="1" w:after="100" w:afterAutospacing="1"/>
      <w:ind w:firstLine="709"/>
      <w:jc w:val="both"/>
    </w:pPr>
    <w:rPr>
      <w:rFonts w:eastAsia="PMingLiU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63313&amp;sr=1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://www.knigafund.ru/books/164459" TargetMode="External"/><Relationship Id="rId26" Type="http://schemas.openxmlformats.org/officeDocument/2006/relationships/hyperlink" Target="http://www.knigafund.ru/books/1718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igafund.ru/authors/3284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iblioclub.ru/index.php?page=book&amp;id=275740" TargetMode="External"/><Relationship Id="rId12" Type="http://schemas.openxmlformats.org/officeDocument/2006/relationships/hyperlink" Target="http://www.knigafund.ru/books/173220" TargetMode="External"/><Relationship Id="rId17" Type="http://schemas.openxmlformats.org/officeDocument/2006/relationships/hyperlink" Target="http://www.knigafund.ru/authors/3174" TargetMode="External"/><Relationship Id="rId25" Type="http://schemas.openxmlformats.org/officeDocument/2006/relationships/hyperlink" Target="http://www.knigafund.ru/authors/2952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hyperlink" Target="http://www.knigafund.ru/authors/32753" TargetMode="External"/><Relationship Id="rId29" Type="http://schemas.openxmlformats.org/officeDocument/2006/relationships/hyperlink" Target="http://www.knigafund.ru/books/1718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knigafund.ru/authors/22062" TargetMode="External"/><Relationship Id="rId24" Type="http://schemas.openxmlformats.org/officeDocument/2006/relationships/hyperlink" Target="http://www.knigafund.ru/authors/10915" TargetMode="External"/><Relationship Id="rId32" Type="http://schemas.openxmlformats.org/officeDocument/2006/relationships/hyperlink" Target="http://www.knigafund.ru/authors/29930" TargetMode="External"/><Relationship Id="rId5" Type="http://schemas.openxmlformats.org/officeDocument/2006/relationships/hyperlink" Target="http://biblioclub.ru/index.php?page=book&amp;id=85071&amp;sr=1" TargetMode="External"/><Relationship Id="rId15" Type="http://schemas.openxmlformats.org/officeDocument/2006/relationships/hyperlink" Target="http://www.knigafund.ru/books/172154" TargetMode="External"/><Relationship Id="rId23" Type="http://schemas.openxmlformats.org/officeDocument/2006/relationships/hyperlink" Target="http://biblioclub.ru/index.php?page=book&amp;id=118251" TargetMode="External"/><Relationship Id="rId28" Type="http://schemas.openxmlformats.org/officeDocument/2006/relationships/hyperlink" Target="http://www.knigafund.ru/authors/29527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knigafund.ru/" TargetMode="External"/><Relationship Id="rId31" Type="http://schemas.openxmlformats.org/officeDocument/2006/relationships/hyperlink" Target="http://www.knigafund.ru/books/149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authors/29956" TargetMode="External"/><Relationship Id="rId22" Type="http://schemas.openxmlformats.org/officeDocument/2006/relationships/hyperlink" Target="http://www.knigafund.ru/" TargetMode="External"/><Relationship Id="rId27" Type="http://schemas.openxmlformats.org/officeDocument/2006/relationships/hyperlink" Target="http://www.knigafund.ru/" TargetMode="External"/><Relationship Id="rId30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Окладникова С.В.</cp:lastModifiedBy>
  <cp:revision>15</cp:revision>
  <dcterms:created xsi:type="dcterms:W3CDTF">2016-03-09T05:53:00Z</dcterms:created>
  <dcterms:modified xsi:type="dcterms:W3CDTF">2016-03-09T06:48:00Z</dcterms:modified>
</cp:coreProperties>
</file>