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2E" w:rsidRDefault="00FA682E" w:rsidP="00FA682E">
      <w:pPr>
        <w:ind w:left="4248"/>
        <w:jc w:val="center"/>
        <w:rPr>
          <w:b/>
          <w:sz w:val="28"/>
          <w:szCs w:val="28"/>
        </w:rPr>
      </w:pPr>
      <w:r>
        <w:t>Утверждено приказом ректора от 1</w:t>
      </w:r>
      <w:r w:rsidRPr="00FA682E">
        <w:t>2</w:t>
      </w:r>
      <w:r>
        <w:t>.09.201</w:t>
      </w:r>
      <w:r w:rsidRPr="00FA682E">
        <w:t>6</w:t>
      </w:r>
      <w:r>
        <w:t xml:space="preserve"> г. </w:t>
      </w:r>
      <w:bookmarkStart w:id="0" w:name="_GoBack"/>
      <w:r>
        <w:t>№08</w:t>
      </w:r>
      <w:r w:rsidRPr="00FA682E">
        <w:t>-</w:t>
      </w:r>
      <w:r>
        <w:t>01</w:t>
      </w:r>
      <w:r w:rsidRPr="00FA682E">
        <w:t>-</w:t>
      </w:r>
      <w:r>
        <w:t>01/8</w:t>
      </w:r>
      <w:r w:rsidRPr="00FA682E">
        <w:t>23</w:t>
      </w:r>
      <w:r>
        <w:t xml:space="preserve"> «О контрольных цифрах приема в </w:t>
      </w:r>
      <w:bookmarkEnd w:id="0"/>
      <w:r>
        <w:t>201</w:t>
      </w:r>
      <w:r w:rsidRPr="00FA682E">
        <w:t>7</w:t>
      </w:r>
      <w:r>
        <w:t xml:space="preserve"> году по программам подготовки научно-педагогических кадров в аспирантуре»</w:t>
      </w:r>
    </w:p>
    <w:p w:rsidR="00FA682E" w:rsidRDefault="00FA682E" w:rsidP="00727ABB">
      <w:pPr>
        <w:jc w:val="center"/>
        <w:rPr>
          <w:b/>
          <w:sz w:val="28"/>
          <w:szCs w:val="28"/>
        </w:rPr>
      </w:pPr>
    </w:p>
    <w:p w:rsidR="00770B49" w:rsidRDefault="00770B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1545"/>
        <w:gridCol w:w="2088"/>
        <w:gridCol w:w="14"/>
        <w:gridCol w:w="2333"/>
        <w:gridCol w:w="14"/>
        <w:gridCol w:w="1317"/>
        <w:gridCol w:w="6"/>
      </w:tblGrid>
      <w:tr w:rsidR="00727ABB" w:rsidRPr="00235951" w:rsidTr="003A2345">
        <w:trPr>
          <w:gridAfter w:val="1"/>
          <w:wAfter w:w="6" w:type="dxa"/>
          <w:jc w:val="center"/>
        </w:trPr>
        <w:tc>
          <w:tcPr>
            <w:tcW w:w="2028" w:type="dxa"/>
          </w:tcPr>
          <w:p w:rsidR="00727ABB" w:rsidRPr="003A2345" w:rsidRDefault="00727ABB" w:rsidP="000E1209">
            <w:pPr>
              <w:jc w:val="center"/>
              <w:rPr>
                <w:b/>
                <w:sz w:val="22"/>
                <w:szCs w:val="22"/>
              </w:rPr>
            </w:pPr>
            <w:r w:rsidRPr="003A2345">
              <w:rPr>
                <w:b/>
                <w:sz w:val="22"/>
                <w:szCs w:val="22"/>
              </w:rPr>
              <w:t>Укрупненная группа направлений подготовки</w:t>
            </w:r>
          </w:p>
        </w:tc>
        <w:tc>
          <w:tcPr>
            <w:tcW w:w="1545" w:type="dxa"/>
          </w:tcPr>
          <w:p w:rsidR="00727ABB" w:rsidRPr="003A2345" w:rsidRDefault="00727ABB" w:rsidP="000E1209">
            <w:pPr>
              <w:jc w:val="center"/>
              <w:rPr>
                <w:b/>
                <w:sz w:val="22"/>
                <w:szCs w:val="22"/>
              </w:rPr>
            </w:pPr>
            <w:r w:rsidRPr="003A2345">
              <w:rPr>
                <w:b/>
                <w:sz w:val="22"/>
                <w:szCs w:val="22"/>
              </w:rPr>
              <w:t xml:space="preserve">КЦП (в соответствии с приказом МОН РФ от 25.04.2016 </w:t>
            </w:r>
            <w:r w:rsidR="0047190D">
              <w:rPr>
                <w:b/>
                <w:sz w:val="22"/>
                <w:szCs w:val="22"/>
              </w:rPr>
              <w:br/>
            </w:r>
            <w:r w:rsidRPr="003A2345">
              <w:rPr>
                <w:b/>
                <w:sz w:val="22"/>
                <w:szCs w:val="22"/>
              </w:rPr>
              <w:t>№ 482</w:t>
            </w:r>
          </w:p>
        </w:tc>
        <w:tc>
          <w:tcPr>
            <w:tcW w:w="2088" w:type="dxa"/>
          </w:tcPr>
          <w:p w:rsidR="00727ABB" w:rsidRPr="003A2345" w:rsidRDefault="00727ABB" w:rsidP="000E1209">
            <w:pPr>
              <w:jc w:val="center"/>
              <w:rPr>
                <w:b/>
                <w:sz w:val="22"/>
                <w:szCs w:val="22"/>
              </w:rPr>
            </w:pPr>
            <w:r w:rsidRPr="003A2345">
              <w:rPr>
                <w:b/>
                <w:sz w:val="22"/>
                <w:szCs w:val="22"/>
              </w:rPr>
              <w:t>Код и наименование направления подготовки</w:t>
            </w:r>
          </w:p>
        </w:tc>
        <w:tc>
          <w:tcPr>
            <w:tcW w:w="2347" w:type="dxa"/>
            <w:gridSpan w:val="2"/>
          </w:tcPr>
          <w:p w:rsidR="00727ABB" w:rsidRPr="003A2345" w:rsidRDefault="00727ABB" w:rsidP="000E1209">
            <w:pPr>
              <w:jc w:val="center"/>
              <w:rPr>
                <w:b/>
                <w:sz w:val="22"/>
                <w:szCs w:val="22"/>
              </w:rPr>
            </w:pPr>
            <w:r w:rsidRPr="003A2345">
              <w:rPr>
                <w:b/>
                <w:sz w:val="22"/>
                <w:szCs w:val="22"/>
              </w:rPr>
              <w:t>Направленность /</w:t>
            </w:r>
            <w:r w:rsidR="003A2345">
              <w:rPr>
                <w:b/>
                <w:sz w:val="22"/>
                <w:szCs w:val="22"/>
              </w:rPr>
              <w:t xml:space="preserve"> </w:t>
            </w:r>
            <w:r w:rsidRPr="003A2345">
              <w:rPr>
                <w:b/>
                <w:sz w:val="22"/>
                <w:szCs w:val="22"/>
              </w:rPr>
              <w:t>профиль</w:t>
            </w:r>
          </w:p>
        </w:tc>
        <w:tc>
          <w:tcPr>
            <w:tcW w:w="1331" w:type="dxa"/>
            <w:gridSpan w:val="2"/>
          </w:tcPr>
          <w:p w:rsidR="00727ABB" w:rsidRPr="003A2345" w:rsidRDefault="00727ABB" w:rsidP="000E1209">
            <w:pPr>
              <w:jc w:val="center"/>
              <w:rPr>
                <w:b/>
                <w:sz w:val="22"/>
                <w:szCs w:val="22"/>
              </w:rPr>
            </w:pPr>
            <w:r w:rsidRPr="003A2345">
              <w:rPr>
                <w:b/>
                <w:sz w:val="22"/>
                <w:szCs w:val="22"/>
              </w:rPr>
              <w:t>КЦП по очной форме обучения</w:t>
            </w:r>
          </w:p>
        </w:tc>
      </w:tr>
      <w:tr w:rsidR="00727ABB" w:rsidRPr="00216547" w:rsidTr="003A2345">
        <w:trPr>
          <w:trHeight w:val="162"/>
          <w:jc w:val="center"/>
        </w:trPr>
        <w:tc>
          <w:tcPr>
            <w:tcW w:w="2028" w:type="dxa"/>
            <w:vMerge w:val="restart"/>
          </w:tcPr>
          <w:p w:rsidR="003A2345" w:rsidRDefault="00727ABB" w:rsidP="00727ABB">
            <w:pPr>
              <w:jc w:val="center"/>
            </w:pPr>
            <w:r w:rsidRPr="003A2345">
              <w:t xml:space="preserve">05.00.00 </w:t>
            </w:r>
          </w:p>
          <w:p w:rsidR="00727ABB" w:rsidRPr="00DE5272" w:rsidRDefault="00727ABB" w:rsidP="00727ABB">
            <w:pPr>
              <w:jc w:val="center"/>
              <w:rPr>
                <w:b/>
              </w:rPr>
            </w:pPr>
            <w:r w:rsidRPr="00DE5272">
              <w:t>Науки о земле</w:t>
            </w:r>
          </w:p>
        </w:tc>
        <w:tc>
          <w:tcPr>
            <w:tcW w:w="1545" w:type="dxa"/>
            <w:vMerge w:val="restart"/>
          </w:tcPr>
          <w:p w:rsidR="00727ABB" w:rsidRPr="003A2345" w:rsidRDefault="00727ABB" w:rsidP="00727ABB">
            <w:pPr>
              <w:jc w:val="center"/>
            </w:pPr>
            <w:r w:rsidRPr="003A2345">
              <w:t>4</w:t>
            </w:r>
          </w:p>
        </w:tc>
        <w:tc>
          <w:tcPr>
            <w:tcW w:w="2102" w:type="dxa"/>
            <w:gridSpan w:val="2"/>
            <w:vMerge w:val="restart"/>
          </w:tcPr>
          <w:p w:rsidR="00727ABB" w:rsidRPr="003A2345" w:rsidRDefault="00727ABB" w:rsidP="00727ABB">
            <w:pPr>
              <w:jc w:val="center"/>
            </w:pPr>
            <w:r w:rsidRPr="003A2345">
              <w:t>05.06.01</w:t>
            </w:r>
          </w:p>
          <w:p w:rsidR="00727ABB" w:rsidRPr="00DE5272" w:rsidRDefault="00727ABB" w:rsidP="00727ABB">
            <w:pPr>
              <w:jc w:val="center"/>
            </w:pPr>
            <w:r w:rsidRPr="00DE5272">
              <w:t>Науки о земле</w:t>
            </w:r>
          </w:p>
        </w:tc>
        <w:tc>
          <w:tcPr>
            <w:tcW w:w="2347" w:type="dxa"/>
            <w:gridSpan w:val="2"/>
          </w:tcPr>
          <w:p w:rsidR="00727ABB" w:rsidRPr="00DE5272" w:rsidRDefault="00727ABB" w:rsidP="00727ABB">
            <w:pPr>
              <w:jc w:val="center"/>
            </w:pPr>
            <w:r w:rsidRPr="00DE5272">
              <w:t>Физическая география и биогеография, география почв и геохимия ландшафтов</w:t>
            </w:r>
          </w:p>
        </w:tc>
        <w:tc>
          <w:tcPr>
            <w:tcW w:w="1323" w:type="dxa"/>
            <w:gridSpan w:val="2"/>
            <w:shd w:val="clear" w:color="auto" w:fill="auto"/>
            <w:vAlign w:val="center"/>
          </w:tcPr>
          <w:p w:rsidR="00727ABB" w:rsidRPr="00DE5272" w:rsidRDefault="00727ABB" w:rsidP="00727ABB">
            <w:pPr>
              <w:jc w:val="center"/>
            </w:pPr>
            <w:r w:rsidRPr="00DE5272">
              <w:t>1</w:t>
            </w:r>
          </w:p>
        </w:tc>
      </w:tr>
      <w:tr w:rsidR="00727ABB" w:rsidRPr="00216547" w:rsidTr="003A2345">
        <w:trPr>
          <w:trHeight w:val="161"/>
          <w:jc w:val="center"/>
        </w:trPr>
        <w:tc>
          <w:tcPr>
            <w:tcW w:w="2028" w:type="dxa"/>
            <w:vMerge/>
          </w:tcPr>
          <w:p w:rsidR="00727ABB" w:rsidRPr="00DE5272" w:rsidRDefault="00727ABB" w:rsidP="00727ABB">
            <w:pPr>
              <w:jc w:val="center"/>
            </w:pPr>
          </w:p>
        </w:tc>
        <w:tc>
          <w:tcPr>
            <w:tcW w:w="1545" w:type="dxa"/>
            <w:vMerge/>
          </w:tcPr>
          <w:p w:rsidR="00727ABB" w:rsidRPr="003A2345" w:rsidRDefault="00727ABB" w:rsidP="00727ABB">
            <w:pPr>
              <w:jc w:val="center"/>
            </w:pPr>
          </w:p>
        </w:tc>
        <w:tc>
          <w:tcPr>
            <w:tcW w:w="2102" w:type="dxa"/>
            <w:gridSpan w:val="2"/>
            <w:vMerge/>
          </w:tcPr>
          <w:p w:rsidR="00727ABB" w:rsidRPr="00DE5272" w:rsidRDefault="00727ABB" w:rsidP="00727ABB">
            <w:pPr>
              <w:jc w:val="center"/>
            </w:pPr>
          </w:p>
        </w:tc>
        <w:tc>
          <w:tcPr>
            <w:tcW w:w="2347" w:type="dxa"/>
            <w:gridSpan w:val="2"/>
          </w:tcPr>
          <w:p w:rsidR="00727ABB" w:rsidRPr="00DE5272" w:rsidRDefault="00727ABB" w:rsidP="00727ABB">
            <w:pPr>
              <w:jc w:val="center"/>
            </w:pPr>
            <w:r w:rsidRPr="00DE5272">
              <w:rPr>
                <w:bCs/>
              </w:rPr>
              <w:t>Землеустройство, кадастр и мониторинг земель</w:t>
            </w:r>
          </w:p>
        </w:tc>
        <w:tc>
          <w:tcPr>
            <w:tcW w:w="1323" w:type="dxa"/>
            <w:gridSpan w:val="2"/>
            <w:shd w:val="clear" w:color="auto" w:fill="auto"/>
            <w:vAlign w:val="center"/>
          </w:tcPr>
          <w:p w:rsidR="00727ABB" w:rsidRPr="00DE5272" w:rsidRDefault="00727ABB" w:rsidP="00727ABB">
            <w:pPr>
              <w:jc w:val="center"/>
            </w:pPr>
            <w:r w:rsidRPr="00DE5272">
              <w:t>1</w:t>
            </w:r>
          </w:p>
        </w:tc>
      </w:tr>
      <w:tr w:rsidR="00727ABB" w:rsidRPr="00216547" w:rsidTr="003A2345">
        <w:trPr>
          <w:trHeight w:val="161"/>
          <w:jc w:val="center"/>
        </w:trPr>
        <w:tc>
          <w:tcPr>
            <w:tcW w:w="2028" w:type="dxa"/>
            <w:vMerge/>
          </w:tcPr>
          <w:p w:rsidR="00727ABB" w:rsidRPr="00DE5272" w:rsidRDefault="00727ABB" w:rsidP="00727ABB">
            <w:pPr>
              <w:jc w:val="center"/>
            </w:pPr>
          </w:p>
        </w:tc>
        <w:tc>
          <w:tcPr>
            <w:tcW w:w="1545" w:type="dxa"/>
            <w:vMerge/>
          </w:tcPr>
          <w:p w:rsidR="00727ABB" w:rsidRPr="003A2345" w:rsidRDefault="00727ABB" w:rsidP="00727ABB">
            <w:pPr>
              <w:jc w:val="center"/>
            </w:pPr>
          </w:p>
        </w:tc>
        <w:tc>
          <w:tcPr>
            <w:tcW w:w="2102" w:type="dxa"/>
            <w:gridSpan w:val="2"/>
            <w:vMerge/>
          </w:tcPr>
          <w:p w:rsidR="00727ABB" w:rsidRPr="00DE5272" w:rsidRDefault="00727ABB" w:rsidP="00727ABB">
            <w:pPr>
              <w:jc w:val="center"/>
            </w:pPr>
          </w:p>
        </w:tc>
        <w:tc>
          <w:tcPr>
            <w:tcW w:w="2347" w:type="dxa"/>
            <w:gridSpan w:val="2"/>
          </w:tcPr>
          <w:p w:rsidR="00727ABB" w:rsidRDefault="00727ABB" w:rsidP="00727ABB">
            <w:pPr>
              <w:jc w:val="center"/>
              <w:rPr>
                <w:bCs/>
              </w:rPr>
            </w:pPr>
            <w:r w:rsidRPr="00727ABB">
              <w:rPr>
                <w:bCs/>
              </w:rPr>
              <w:t>Геоинформатика</w:t>
            </w:r>
          </w:p>
          <w:p w:rsidR="00603F52" w:rsidRPr="00DE5272" w:rsidRDefault="00603F52" w:rsidP="00727ABB">
            <w:pPr>
              <w:jc w:val="center"/>
            </w:pPr>
          </w:p>
        </w:tc>
        <w:tc>
          <w:tcPr>
            <w:tcW w:w="1323" w:type="dxa"/>
            <w:gridSpan w:val="2"/>
            <w:shd w:val="clear" w:color="auto" w:fill="auto"/>
            <w:vAlign w:val="center"/>
          </w:tcPr>
          <w:p w:rsidR="00727ABB" w:rsidRPr="00DE5272" w:rsidRDefault="00727ABB" w:rsidP="00727ABB">
            <w:pPr>
              <w:jc w:val="center"/>
            </w:pPr>
            <w:r>
              <w:t>1</w:t>
            </w:r>
          </w:p>
        </w:tc>
      </w:tr>
      <w:tr w:rsidR="00727ABB" w:rsidRPr="00216547" w:rsidTr="003A2345">
        <w:trPr>
          <w:trHeight w:val="828"/>
          <w:jc w:val="center"/>
        </w:trPr>
        <w:tc>
          <w:tcPr>
            <w:tcW w:w="2028" w:type="dxa"/>
            <w:vMerge/>
          </w:tcPr>
          <w:p w:rsidR="00727ABB" w:rsidRPr="00DE5272" w:rsidRDefault="00727ABB" w:rsidP="00727ABB">
            <w:pPr>
              <w:jc w:val="center"/>
            </w:pPr>
          </w:p>
        </w:tc>
        <w:tc>
          <w:tcPr>
            <w:tcW w:w="1545" w:type="dxa"/>
            <w:vMerge/>
          </w:tcPr>
          <w:p w:rsidR="00727ABB" w:rsidRPr="003A2345" w:rsidRDefault="00727ABB" w:rsidP="00727ABB">
            <w:pPr>
              <w:jc w:val="center"/>
            </w:pPr>
          </w:p>
        </w:tc>
        <w:tc>
          <w:tcPr>
            <w:tcW w:w="2102" w:type="dxa"/>
            <w:gridSpan w:val="2"/>
            <w:vMerge/>
          </w:tcPr>
          <w:p w:rsidR="00727ABB" w:rsidRPr="00DE5272" w:rsidRDefault="00727ABB" w:rsidP="00727ABB">
            <w:pPr>
              <w:jc w:val="center"/>
            </w:pPr>
          </w:p>
        </w:tc>
        <w:tc>
          <w:tcPr>
            <w:tcW w:w="2347" w:type="dxa"/>
            <w:gridSpan w:val="2"/>
          </w:tcPr>
          <w:p w:rsidR="00727ABB" w:rsidRPr="00DE5272" w:rsidRDefault="00727ABB" w:rsidP="00727ABB">
            <w:pPr>
              <w:jc w:val="center"/>
              <w:rPr>
                <w:b/>
                <w:bCs/>
              </w:rPr>
            </w:pPr>
            <w:r w:rsidRPr="00DE5272">
              <w:t>Геоэкология (географические науки)</w:t>
            </w:r>
          </w:p>
        </w:tc>
        <w:tc>
          <w:tcPr>
            <w:tcW w:w="1323" w:type="dxa"/>
            <w:gridSpan w:val="2"/>
            <w:shd w:val="clear" w:color="auto" w:fill="auto"/>
            <w:vAlign w:val="center"/>
          </w:tcPr>
          <w:p w:rsidR="00727ABB" w:rsidRPr="00DE5272" w:rsidRDefault="00727ABB" w:rsidP="00727ABB">
            <w:pPr>
              <w:jc w:val="center"/>
            </w:pPr>
            <w:r w:rsidRPr="00DE5272">
              <w:t>1</w:t>
            </w:r>
          </w:p>
        </w:tc>
      </w:tr>
      <w:tr w:rsidR="00727ABB" w:rsidRPr="00216547" w:rsidTr="003A2345">
        <w:trPr>
          <w:trHeight w:val="828"/>
          <w:jc w:val="center"/>
        </w:trPr>
        <w:tc>
          <w:tcPr>
            <w:tcW w:w="2028" w:type="dxa"/>
          </w:tcPr>
          <w:p w:rsidR="00727ABB" w:rsidRPr="003A2345" w:rsidRDefault="00727ABB" w:rsidP="003A2345">
            <w:pPr>
              <w:jc w:val="center"/>
            </w:pPr>
            <w:r w:rsidRPr="003A2345">
              <w:t>06.00.00</w:t>
            </w:r>
          </w:p>
          <w:p w:rsidR="00727ABB" w:rsidRPr="00DE5272" w:rsidRDefault="00727ABB" w:rsidP="003A2345">
            <w:pPr>
              <w:jc w:val="center"/>
              <w:rPr>
                <w:b/>
              </w:rPr>
            </w:pPr>
            <w:r w:rsidRPr="00DE5272">
              <w:t>Биологические науки</w:t>
            </w:r>
          </w:p>
        </w:tc>
        <w:tc>
          <w:tcPr>
            <w:tcW w:w="1545" w:type="dxa"/>
          </w:tcPr>
          <w:p w:rsidR="00727ABB" w:rsidRPr="003A2345" w:rsidRDefault="00727ABB" w:rsidP="003A2345">
            <w:pPr>
              <w:jc w:val="center"/>
            </w:pPr>
            <w:r w:rsidRPr="003A2345">
              <w:t>1</w:t>
            </w:r>
          </w:p>
        </w:tc>
        <w:tc>
          <w:tcPr>
            <w:tcW w:w="2102" w:type="dxa"/>
            <w:gridSpan w:val="2"/>
          </w:tcPr>
          <w:p w:rsidR="00727ABB" w:rsidRPr="003A2345" w:rsidRDefault="00727ABB" w:rsidP="003A2345">
            <w:pPr>
              <w:jc w:val="center"/>
            </w:pPr>
            <w:r w:rsidRPr="003A2345">
              <w:t>06.06.01</w:t>
            </w:r>
          </w:p>
          <w:p w:rsidR="00727ABB" w:rsidRPr="00DE5272" w:rsidRDefault="00727ABB" w:rsidP="003A2345">
            <w:pPr>
              <w:jc w:val="center"/>
            </w:pPr>
            <w:r w:rsidRPr="00DE5272">
              <w:t>Биологические науки</w:t>
            </w:r>
          </w:p>
        </w:tc>
        <w:tc>
          <w:tcPr>
            <w:tcW w:w="2347" w:type="dxa"/>
            <w:gridSpan w:val="2"/>
          </w:tcPr>
          <w:p w:rsidR="00727ABB" w:rsidRPr="00DE5272" w:rsidRDefault="00727ABB" w:rsidP="003A2345">
            <w:pPr>
              <w:jc w:val="center"/>
            </w:pPr>
            <w:r>
              <w:t>Генетика</w:t>
            </w:r>
          </w:p>
        </w:tc>
        <w:tc>
          <w:tcPr>
            <w:tcW w:w="1323" w:type="dxa"/>
            <w:gridSpan w:val="2"/>
          </w:tcPr>
          <w:p w:rsidR="00727ABB" w:rsidRPr="00DE5272" w:rsidRDefault="00727ABB" w:rsidP="003A2345">
            <w:pPr>
              <w:jc w:val="center"/>
            </w:pPr>
            <w:r>
              <w:t>1</w:t>
            </w:r>
          </w:p>
        </w:tc>
      </w:tr>
      <w:tr w:rsidR="00727ABB" w:rsidRPr="00216547" w:rsidTr="003A2345">
        <w:trPr>
          <w:trHeight w:val="981"/>
          <w:jc w:val="center"/>
        </w:trPr>
        <w:tc>
          <w:tcPr>
            <w:tcW w:w="2028" w:type="dxa"/>
          </w:tcPr>
          <w:p w:rsidR="00727ABB" w:rsidRPr="003A2345" w:rsidRDefault="003A2345" w:rsidP="003A2345">
            <w:pPr>
              <w:jc w:val="center"/>
              <w:rPr>
                <w:lang w:eastAsia="ar-SA"/>
              </w:rPr>
            </w:pPr>
            <w:r w:rsidRPr="003A2345">
              <w:rPr>
                <w:color w:val="000000"/>
              </w:rPr>
              <w:t>27.00</w:t>
            </w:r>
            <w:r w:rsidR="00727ABB" w:rsidRPr="003A2345">
              <w:rPr>
                <w:color w:val="000000"/>
              </w:rPr>
              <w:t>.0</w:t>
            </w:r>
            <w:r w:rsidRPr="003A2345">
              <w:rPr>
                <w:color w:val="000000"/>
              </w:rPr>
              <w:t>0</w:t>
            </w:r>
          </w:p>
          <w:p w:rsidR="00727ABB" w:rsidRPr="00DE5272" w:rsidRDefault="00727ABB" w:rsidP="003A2345">
            <w:pPr>
              <w:jc w:val="center"/>
              <w:rPr>
                <w:b/>
                <w:color w:val="000000"/>
              </w:rPr>
            </w:pPr>
            <w:r w:rsidRPr="00DE5272">
              <w:rPr>
                <w:color w:val="000000"/>
              </w:rPr>
              <w:t>Управление в технических системах</w:t>
            </w:r>
          </w:p>
        </w:tc>
        <w:tc>
          <w:tcPr>
            <w:tcW w:w="1545" w:type="dxa"/>
          </w:tcPr>
          <w:p w:rsidR="00727ABB" w:rsidRPr="003A2345" w:rsidRDefault="003A2345" w:rsidP="003A2345">
            <w:pPr>
              <w:jc w:val="center"/>
              <w:rPr>
                <w:color w:val="000000"/>
              </w:rPr>
            </w:pPr>
            <w:r w:rsidRPr="003A2345">
              <w:rPr>
                <w:color w:val="000000"/>
              </w:rPr>
              <w:t>1</w:t>
            </w:r>
          </w:p>
        </w:tc>
        <w:tc>
          <w:tcPr>
            <w:tcW w:w="2102" w:type="dxa"/>
            <w:gridSpan w:val="2"/>
          </w:tcPr>
          <w:p w:rsidR="00727ABB" w:rsidRPr="003A2345" w:rsidRDefault="00727ABB" w:rsidP="003A2345">
            <w:pPr>
              <w:jc w:val="center"/>
              <w:rPr>
                <w:lang w:eastAsia="ar-SA"/>
              </w:rPr>
            </w:pPr>
            <w:r w:rsidRPr="003A2345">
              <w:rPr>
                <w:color w:val="000000"/>
              </w:rPr>
              <w:t>27.06.01</w:t>
            </w:r>
          </w:p>
          <w:p w:rsidR="00727ABB" w:rsidRPr="00DE5272" w:rsidRDefault="00727ABB" w:rsidP="003A2345">
            <w:pPr>
              <w:suppressAutoHyphens/>
              <w:jc w:val="center"/>
              <w:rPr>
                <w:lang w:val="en-US"/>
              </w:rPr>
            </w:pPr>
            <w:r w:rsidRPr="00DE5272">
              <w:rPr>
                <w:color w:val="000000"/>
              </w:rPr>
              <w:t>Управление в технических системах</w:t>
            </w:r>
          </w:p>
        </w:tc>
        <w:tc>
          <w:tcPr>
            <w:tcW w:w="2347" w:type="dxa"/>
            <w:gridSpan w:val="2"/>
          </w:tcPr>
          <w:p w:rsidR="00727ABB" w:rsidRPr="003A2345" w:rsidRDefault="003A2345" w:rsidP="003A2345">
            <w:pPr>
              <w:jc w:val="center"/>
            </w:pPr>
            <w:r w:rsidRPr="003A2345">
              <w:t>Математическое моделирование, численные методы и комплексы программ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727ABB" w:rsidRPr="00DE5272" w:rsidRDefault="00727ABB" w:rsidP="003A2345">
            <w:pPr>
              <w:jc w:val="center"/>
            </w:pPr>
            <w:r w:rsidRPr="00DE5272">
              <w:t>1</w:t>
            </w:r>
          </w:p>
        </w:tc>
      </w:tr>
      <w:tr w:rsidR="00727ABB" w:rsidRPr="00216547" w:rsidTr="003A2345">
        <w:trPr>
          <w:trHeight w:val="964"/>
          <w:jc w:val="center"/>
        </w:trPr>
        <w:tc>
          <w:tcPr>
            <w:tcW w:w="2028" w:type="dxa"/>
          </w:tcPr>
          <w:p w:rsidR="003A2345" w:rsidRPr="003A2345" w:rsidRDefault="003A2345" w:rsidP="003A2345">
            <w:pPr>
              <w:jc w:val="center"/>
              <w:rPr>
                <w:color w:val="000000"/>
              </w:rPr>
            </w:pPr>
            <w:r w:rsidRPr="003A2345">
              <w:rPr>
                <w:color w:val="000000"/>
              </w:rPr>
              <w:t xml:space="preserve">46.00.00 </w:t>
            </w:r>
          </w:p>
          <w:p w:rsidR="00727ABB" w:rsidRPr="00FD2557" w:rsidRDefault="003A2345" w:rsidP="003A2345">
            <w:pPr>
              <w:jc w:val="center"/>
              <w:rPr>
                <w:b/>
                <w:color w:val="000000"/>
              </w:rPr>
            </w:pPr>
            <w:r w:rsidRPr="003A2345">
              <w:rPr>
                <w:color w:val="000000"/>
              </w:rPr>
              <w:t>История и археология</w:t>
            </w:r>
          </w:p>
        </w:tc>
        <w:tc>
          <w:tcPr>
            <w:tcW w:w="1545" w:type="dxa"/>
          </w:tcPr>
          <w:p w:rsidR="00727ABB" w:rsidRPr="003A2345" w:rsidRDefault="003A2345" w:rsidP="003A2345">
            <w:pPr>
              <w:jc w:val="center"/>
              <w:rPr>
                <w:color w:val="000000"/>
              </w:rPr>
            </w:pPr>
            <w:r w:rsidRPr="003A2345">
              <w:rPr>
                <w:color w:val="000000"/>
              </w:rPr>
              <w:t>1</w:t>
            </w:r>
          </w:p>
        </w:tc>
        <w:tc>
          <w:tcPr>
            <w:tcW w:w="2102" w:type="dxa"/>
            <w:gridSpan w:val="2"/>
          </w:tcPr>
          <w:p w:rsidR="00727ABB" w:rsidRPr="00FD2557" w:rsidRDefault="00727ABB" w:rsidP="003A2345">
            <w:pPr>
              <w:jc w:val="center"/>
              <w:rPr>
                <w:b/>
                <w:color w:val="000000"/>
              </w:rPr>
            </w:pPr>
            <w:r w:rsidRPr="003A2345">
              <w:rPr>
                <w:color w:val="000000"/>
              </w:rPr>
              <w:t>46.06.01</w:t>
            </w:r>
            <w:r w:rsidRPr="00FD2557">
              <w:rPr>
                <w:color w:val="000000"/>
              </w:rPr>
              <w:t xml:space="preserve">  Исторические науки и археология</w:t>
            </w:r>
          </w:p>
        </w:tc>
        <w:tc>
          <w:tcPr>
            <w:tcW w:w="2347" w:type="dxa"/>
            <w:gridSpan w:val="2"/>
          </w:tcPr>
          <w:p w:rsidR="00727ABB" w:rsidRPr="00FD2557" w:rsidRDefault="00727ABB" w:rsidP="003A2345">
            <w:pPr>
              <w:jc w:val="center"/>
              <w:rPr>
                <w:i/>
              </w:rPr>
            </w:pPr>
            <w:r w:rsidRPr="00FD2557">
              <w:t>Отечественная история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727ABB" w:rsidRPr="00FD2557" w:rsidRDefault="00727ABB" w:rsidP="003A2345">
            <w:pPr>
              <w:jc w:val="center"/>
            </w:pPr>
            <w:r w:rsidRPr="00FD2557">
              <w:t>1</w:t>
            </w:r>
          </w:p>
        </w:tc>
      </w:tr>
      <w:tr w:rsidR="003A2345" w:rsidRPr="00216547" w:rsidTr="003A2345">
        <w:trPr>
          <w:trHeight w:val="964"/>
          <w:jc w:val="center"/>
        </w:trPr>
        <w:tc>
          <w:tcPr>
            <w:tcW w:w="2028" w:type="dxa"/>
          </w:tcPr>
          <w:p w:rsidR="003A2345" w:rsidRDefault="003A2345" w:rsidP="003A2345">
            <w:pPr>
              <w:jc w:val="center"/>
              <w:rPr>
                <w:b/>
                <w:color w:val="000000"/>
              </w:rPr>
            </w:pPr>
            <w:r w:rsidRPr="003A2345">
              <w:rPr>
                <w:color w:val="000000"/>
              </w:rPr>
              <w:t>51.00.00</w:t>
            </w:r>
            <w:r>
              <w:rPr>
                <w:b/>
                <w:color w:val="000000"/>
              </w:rPr>
              <w:t xml:space="preserve"> </w:t>
            </w:r>
            <w:r w:rsidRPr="003A2345">
              <w:rPr>
                <w:color w:val="000000"/>
              </w:rPr>
              <w:t>Культуроведение и социокультурные проекты</w:t>
            </w:r>
          </w:p>
        </w:tc>
        <w:tc>
          <w:tcPr>
            <w:tcW w:w="1545" w:type="dxa"/>
          </w:tcPr>
          <w:p w:rsidR="003A2345" w:rsidRPr="003A2345" w:rsidRDefault="003A2345" w:rsidP="003A2345">
            <w:pPr>
              <w:jc w:val="center"/>
              <w:rPr>
                <w:color w:val="000000"/>
              </w:rPr>
            </w:pPr>
            <w:r w:rsidRPr="003A2345">
              <w:rPr>
                <w:color w:val="000000"/>
              </w:rPr>
              <w:t>1</w:t>
            </w:r>
          </w:p>
        </w:tc>
        <w:tc>
          <w:tcPr>
            <w:tcW w:w="2102" w:type="dxa"/>
            <w:gridSpan w:val="2"/>
          </w:tcPr>
          <w:p w:rsidR="003A2345" w:rsidRPr="00FD2557" w:rsidRDefault="003A2345" w:rsidP="003A2345">
            <w:pPr>
              <w:jc w:val="center"/>
              <w:rPr>
                <w:b/>
                <w:color w:val="000000"/>
              </w:rPr>
            </w:pPr>
            <w:r w:rsidRPr="003A2345">
              <w:rPr>
                <w:color w:val="000000"/>
              </w:rPr>
              <w:t>51.06.01</w:t>
            </w:r>
            <w:r>
              <w:rPr>
                <w:b/>
                <w:color w:val="000000"/>
              </w:rPr>
              <w:t xml:space="preserve"> </w:t>
            </w:r>
            <w:r w:rsidRPr="003A2345">
              <w:rPr>
                <w:color w:val="000000"/>
              </w:rPr>
              <w:t>Культурология</w:t>
            </w:r>
          </w:p>
        </w:tc>
        <w:tc>
          <w:tcPr>
            <w:tcW w:w="2347" w:type="dxa"/>
            <w:gridSpan w:val="2"/>
          </w:tcPr>
          <w:p w:rsidR="003A2345" w:rsidRPr="00FD2557" w:rsidRDefault="003A2345" w:rsidP="003A2345">
            <w:pPr>
              <w:jc w:val="center"/>
            </w:pPr>
            <w:r>
              <w:t>Теория и история культуры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3A2345" w:rsidRPr="00FD2557" w:rsidRDefault="00ED0241" w:rsidP="003A2345">
            <w:pPr>
              <w:jc w:val="center"/>
            </w:pPr>
            <w:r>
              <w:t>1</w:t>
            </w:r>
          </w:p>
        </w:tc>
      </w:tr>
      <w:tr w:rsidR="003A2345" w:rsidRPr="00216547" w:rsidTr="003A2345">
        <w:trPr>
          <w:jc w:val="center"/>
        </w:trPr>
        <w:tc>
          <w:tcPr>
            <w:tcW w:w="2028" w:type="dxa"/>
          </w:tcPr>
          <w:p w:rsidR="00603F52" w:rsidRDefault="00603F52" w:rsidP="003A2345">
            <w:pPr>
              <w:jc w:val="center"/>
              <w:rPr>
                <w:b/>
                <w:color w:val="000000"/>
              </w:rPr>
            </w:pPr>
          </w:p>
          <w:p w:rsidR="003A2345" w:rsidRPr="00216547" w:rsidRDefault="003A2345" w:rsidP="003A234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545" w:type="dxa"/>
          </w:tcPr>
          <w:p w:rsidR="00603F52" w:rsidRDefault="00603F52" w:rsidP="003A2345">
            <w:pPr>
              <w:jc w:val="center"/>
              <w:rPr>
                <w:b/>
                <w:color w:val="000000"/>
              </w:rPr>
            </w:pPr>
          </w:p>
          <w:p w:rsidR="003A2345" w:rsidRPr="00216547" w:rsidRDefault="003A2345" w:rsidP="003A234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4449" w:type="dxa"/>
            <w:gridSpan w:val="4"/>
          </w:tcPr>
          <w:p w:rsidR="003A2345" w:rsidRPr="00216547" w:rsidRDefault="003A2345" w:rsidP="003A2345">
            <w:pPr>
              <w:jc w:val="center"/>
              <w:rPr>
                <w:b/>
              </w:rPr>
            </w:pPr>
          </w:p>
        </w:tc>
        <w:tc>
          <w:tcPr>
            <w:tcW w:w="1323" w:type="dxa"/>
            <w:gridSpan w:val="2"/>
          </w:tcPr>
          <w:p w:rsidR="00603F52" w:rsidRDefault="00603F52" w:rsidP="003A2345">
            <w:pPr>
              <w:jc w:val="center"/>
              <w:rPr>
                <w:b/>
              </w:rPr>
            </w:pPr>
          </w:p>
          <w:p w:rsidR="003A2345" w:rsidRPr="00216547" w:rsidRDefault="003A2345" w:rsidP="003A234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770B49" w:rsidRDefault="00770B49"/>
    <w:sectPr w:rsidR="00770B49" w:rsidSect="00DE527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49"/>
    <w:rsid w:val="00184DD7"/>
    <w:rsid w:val="001D28F2"/>
    <w:rsid w:val="002C2787"/>
    <w:rsid w:val="003A2345"/>
    <w:rsid w:val="0047190D"/>
    <w:rsid w:val="00603F52"/>
    <w:rsid w:val="00727ABB"/>
    <w:rsid w:val="00770B49"/>
    <w:rsid w:val="00DE5272"/>
    <w:rsid w:val="00ED0241"/>
    <w:rsid w:val="00FA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59B69-DA3A-4283-9CDD-4A914205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9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19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2016-09-05T07:22:00Z</cp:lastPrinted>
  <dcterms:created xsi:type="dcterms:W3CDTF">2016-10-03T11:30:00Z</dcterms:created>
  <dcterms:modified xsi:type="dcterms:W3CDTF">2016-10-03T11:30:00Z</dcterms:modified>
</cp:coreProperties>
</file>