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90C" w:rsidRDefault="0014013D" w:rsidP="001401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13D">
        <w:rPr>
          <w:rFonts w:ascii="Times New Roman" w:hAnsi="Times New Roman" w:cs="Times New Roman"/>
          <w:b/>
          <w:sz w:val="28"/>
          <w:szCs w:val="28"/>
        </w:rPr>
        <w:t>Информация о наличии общежития и количество мест в общежитиях, выделяемых для иногородних поступающих</w:t>
      </w:r>
    </w:p>
    <w:p w:rsidR="0014013D" w:rsidRDefault="0014013D" w:rsidP="003439E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013D">
        <w:rPr>
          <w:rFonts w:ascii="Times New Roman" w:hAnsi="Times New Roman" w:cs="Times New Roman"/>
          <w:sz w:val="28"/>
          <w:szCs w:val="28"/>
        </w:rPr>
        <w:t>В 2016-2017 учебном году факультет СПО Астраханского государственного университета предоставляет проживание иногородним студентам в общежитии по адресу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4013D" w:rsidRDefault="0014013D" w:rsidP="003439E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Астрахань, ул.</w:t>
      </w:r>
      <w:r w:rsidR="003439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</w:t>
      </w:r>
      <w:r w:rsidR="001B5C74" w:rsidRPr="001B5C7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Перовской, 96, литер А</w:t>
      </w:r>
    </w:p>
    <w:p w:rsidR="0014013D" w:rsidRDefault="0014013D" w:rsidP="003439E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в общежитии </w:t>
      </w:r>
      <w:r w:rsidR="003439E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39EB">
        <w:rPr>
          <w:rFonts w:ascii="Times New Roman" w:hAnsi="Times New Roman" w:cs="Times New Roman"/>
          <w:sz w:val="28"/>
          <w:szCs w:val="28"/>
        </w:rPr>
        <w:t>134 места.</w:t>
      </w:r>
    </w:p>
    <w:p w:rsidR="003439EB" w:rsidRPr="003439EB" w:rsidRDefault="003439EB" w:rsidP="003439E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439EB">
        <w:rPr>
          <w:rFonts w:ascii="Times New Roman" w:hAnsi="Times New Roman" w:cs="Times New Roman"/>
          <w:sz w:val="28"/>
          <w:szCs w:val="28"/>
          <w:u w:val="single"/>
        </w:rPr>
        <w:t>Проезд:</w:t>
      </w:r>
    </w:p>
    <w:p w:rsidR="003439EB" w:rsidRDefault="003439EB" w:rsidP="003439E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автовокзала и железнодорожного вокзала: маршрутное такси №16, 21, 24, 27, 39, 64, 67, 69, 80, 82.</w:t>
      </w:r>
    </w:p>
    <w:p w:rsidR="003439EB" w:rsidRDefault="003439EB" w:rsidP="003439E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аэропорта: маршрутное такси № 80.</w:t>
      </w:r>
    </w:p>
    <w:p w:rsidR="003439EB" w:rsidRDefault="003439EB" w:rsidP="003439E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главного корпуса АГУ: автобусы № 25, маршрутное такси № 24, 25, 27, 69, 80 до остановки «Спутник».</w:t>
      </w:r>
    </w:p>
    <w:p w:rsidR="003439EB" w:rsidRDefault="003439EB" w:rsidP="003439E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правобережной стороны:</w:t>
      </w:r>
    </w:p>
    <w:p w:rsidR="003439EB" w:rsidRDefault="003439EB" w:rsidP="003439E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автобус № 14, маршрутное такси № 4ск. 8, 59 - пересадка (остановка «Пл. Ленина) – автобус № 18, 28 до остановки «Спутник»;</w:t>
      </w:r>
    </w:p>
    <w:p w:rsidR="003439EB" w:rsidRDefault="003439EB" w:rsidP="003439E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автобус № 6, маршрутное такси № 32, 46, 53. 71- пересадка (остановка «Пл. Октябрьская») – маршрутное такси № 33, 33ск, 93 до остановки «Спутник».</w:t>
      </w:r>
    </w:p>
    <w:p w:rsidR="003439EB" w:rsidRDefault="003439EB" w:rsidP="003439E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Комнаты освещены необходимой современной мебелью и сантехническим оборудованием, предоставляются медицинские услуги.</w:t>
      </w:r>
    </w:p>
    <w:p w:rsidR="003439EB" w:rsidRDefault="003439EB" w:rsidP="003439E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013D" w:rsidRPr="0014013D" w:rsidRDefault="0014013D" w:rsidP="003439E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4013D" w:rsidRPr="00140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874"/>
    <w:rsid w:val="0014013D"/>
    <w:rsid w:val="001B5C74"/>
    <w:rsid w:val="003439EB"/>
    <w:rsid w:val="00453874"/>
    <w:rsid w:val="00830EC5"/>
    <w:rsid w:val="00C8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9B1D27-718E-405C-955F-3A9EDE16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 Windows</cp:lastModifiedBy>
  <cp:revision>2</cp:revision>
  <dcterms:created xsi:type="dcterms:W3CDTF">2016-05-13T05:40:00Z</dcterms:created>
  <dcterms:modified xsi:type="dcterms:W3CDTF">2016-05-13T05:40:00Z</dcterms:modified>
</cp:coreProperties>
</file>