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C6" w:rsidRPr="00710EB8" w:rsidRDefault="00BC485D" w:rsidP="00287B44">
      <w:pPr>
        <w:spacing w:after="0" w:line="240" w:lineRule="auto"/>
        <w:rPr>
          <w:b/>
          <w:sz w:val="24"/>
          <w:szCs w:val="24"/>
          <w:lang w:val="en-US"/>
        </w:rPr>
      </w:pPr>
      <w:r w:rsidRPr="00F336AE">
        <w:rPr>
          <w:b/>
          <w:sz w:val="24"/>
          <w:szCs w:val="24"/>
        </w:rPr>
        <w:t>ЗАЩИТА</w:t>
      </w:r>
      <w:r>
        <w:rPr>
          <w:b/>
          <w:sz w:val="24"/>
          <w:szCs w:val="24"/>
        </w:rPr>
        <w:t xml:space="preserve"> ИНТЕЛЛЕКТУАЛЬНОЙ СОБСТВЕННОСТИ</w:t>
      </w:r>
      <w:r w:rsidR="00710EB8">
        <w:rPr>
          <w:b/>
          <w:sz w:val="24"/>
          <w:szCs w:val="24"/>
        </w:rPr>
        <w:t xml:space="preserve"> И ПАТЕНТОВЕДЕНИЕ</w:t>
      </w:r>
    </w:p>
    <w:p w:rsidR="00BC485D" w:rsidRPr="00F336AE" w:rsidRDefault="00BC485D" w:rsidP="00710EB8">
      <w:pPr>
        <w:spacing w:after="0" w:line="240" w:lineRule="auto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676789" w:rsidRPr="00BC485D" w:rsidRDefault="00CB4F47" w:rsidP="00F336AE">
      <w:pPr>
        <w:spacing w:after="0" w:line="240" w:lineRule="auto"/>
        <w:rPr>
          <w:sz w:val="24"/>
          <w:szCs w:val="24"/>
        </w:rPr>
      </w:pPr>
      <w:r w:rsidRPr="00BC485D">
        <w:rPr>
          <w:b/>
          <w:sz w:val="24"/>
          <w:szCs w:val="24"/>
        </w:rPr>
        <w:t>Цель</w:t>
      </w:r>
      <w:r w:rsidR="00676789" w:rsidRPr="00BC485D">
        <w:rPr>
          <w:b/>
          <w:sz w:val="24"/>
          <w:szCs w:val="24"/>
        </w:rPr>
        <w:t xml:space="preserve">: </w:t>
      </w:r>
      <w:r w:rsidR="00676789" w:rsidRPr="00BC485D">
        <w:rPr>
          <w:sz w:val="24"/>
          <w:szCs w:val="24"/>
        </w:rPr>
        <w:t>формирование у студентов знания по видам объектов интеллектуальной деятельности, правилам их регистрации в условиях действующего правового поля.</w:t>
      </w:r>
    </w:p>
    <w:p w:rsidR="00D80903" w:rsidRPr="00BC485D" w:rsidRDefault="00676789" w:rsidP="00F336AE">
      <w:pPr>
        <w:spacing w:after="0" w:line="240" w:lineRule="auto"/>
        <w:rPr>
          <w:b/>
          <w:sz w:val="24"/>
          <w:szCs w:val="24"/>
        </w:rPr>
      </w:pPr>
      <w:r w:rsidRPr="00BC485D">
        <w:rPr>
          <w:b/>
          <w:sz w:val="24"/>
          <w:szCs w:val="24"/>
        </w:rPr>
        <w:t xml:space="preserve">Задачи: </w:t>
      </w:r>
    </w:p>
    <w:p w:rsidR="00D80903" w:rsidRPr="00BC485D" w:rsidRDefault="00D80903" w:rsidP="00F336AE">
      <w:pPr>
        <w:spacing w:after="0" w:line="240" w:lineRule="auto"/>
        <w:rPr>
          <w:sz w:val="24"/>
          <w:szCs w:val="24"/>
        </w:rPr>
      </w:pPr>
      <w:r w:rsidRPr="00BC485D">
        <w:rPr>
          <w:b/>
          <w:sz w:val="24"/>
          <w:szCs w:val="24"/>
        </w:rPr>
        <w:t xml:space="preserve">- </w:t>
      </w:r>
      <w:r w:rsidR="00CA0DC7" w:rsidRPr="00BC485D">
        <w:rPr>
          <w:sz w:val="24"/>
          <w:szCs w:val="24"/>
        </w:rPr>
        <w:t>приобретение студентами базовых знаний в области интеллектуального права,</w:t>
      </w:r>
      <w:r w:rsidR="00CA0DC7" w:rsidRPr="004B68E4">
        <w:rPr>
          <w:sz w:val="24"/>
          <w:szCs w:val="24"/>
        </w:rPr>
        <w:t xml:space="preserve"> </w:t>
      </w:r>
      <w:r w:rsidR="00CB4F47" w:rsidRPr="00BC485D">
        <w:rPr>
          <w:sz w:val="24"/>
          <w:szCs w:val="24"/>
        </w:rPr>
        <w:t>и</w:t>
      </w:r>
      <w:r w:rsidR="00676789" w:rsidRPr="00BC485D">
        <w:rPr>
          <w:sz w:val="24"/>
          <w:szCs w:val="24"/>
        </w:rPr>
        <w:t>зуч</w:t>
      </w:r>
      <w:r w:rsidR="004B68E4">
        <w:rPr>
          <w:sz w:val="24"/>
          <w:szCs w:val="24"/>
        </w:rPr>
        <w:t>ение</w:t>
      </w:r>
      <w:r w:rsidR="00676789" w:rsidRPr="00BC485D">
        <w:rPr>
          <w:sz w:val="24"/>
          <w:szCs w:val="24"/>
        </w:rPr>
        <w:t xml:space="preserve"> вид</w:t>
      </w:r>
      <w:r w:rsidR="004B68E4">
        <w:rPr>
          <w:sz w:val="24"/>
          <w:szCs w:val="24"/>
        </w:rPr>
        <w:t>ов</w:t>
      </w:r>
      <w:r w:rsidR="00676789" w:rsidRPr="00BC485D">
        <w:rPr>
          <w:sz w:val="24"/>
          <w:szCs w:val="24"/>
        </w:rPr>
        <w:t xml:space="preserve"> прав, действующи</w:t>
      </w:r>
      <w:r w:rsidR="004B68E4">
        <w:rPr>
          <w:sz w:val="24"/>
          <w:szCs w:val="24"/>
        </w:rPr>
        <w:t>х</w:t>
      </w:r>
      <w:r w:rsidR="00676789" w:rsidRPr="00BC485D">
        <w:rPr>
          <w:sz w:val="24"/>
          <w:szCs w:val="24"/>
        </w:rPr>
        <w:t xml:space="preserve"> патентны</w:t>
      </w:r>
      <w:r w:rsidR="004B68E4">
        <w:rPr>
          <w:sz w:val="24"/>
          <w:szCs w:val="24"/>
        </w:rPr>
        <w:t>х</w:t>
      </w:r>
      <w:r w:rsidR="00676789" w:rsidRPr="00BC485D">
        <w:rPr>
          <w:sz w:val="24"/>
          <w:szCs w:val="24"/>
        </w:rPr>
        <w:t xml:space="preserve"> систем, объект</w:t>
      </w:r>
      <w:r w:rsidR="004B68E4">
        <w:rPr>
          <w:sz w:val="24"/>
          <w:szCs w:val="24"/>
        </w:rPr>
        <w:t>ов</w:t>
      </w:r>
      <w:r w:rsidR="00676789" w:rsidRPr="00BC485D">
        <w:rPr>
          <w:sz w:val="24"/>
          <w:szCs w:val="24"/>
        </w:rPr>
        <w:t xml:space="preserve"> интеллектуальной собственности</w:t>
      </w:r>
      <w:r w:rsidR="004B68E4">
        <w:rPr>
          <w:sz w:val="24"/>
          <w:szCs w:val="24"/>
        </w:rPr>
        <w:t>,</w:t>
      </w:r>
      <w:r w:rsidR="00676789" w:rsidRPr="00BC485D">
        <w:rPr>
          <w:sz w:val="24"/>
          <w:szCs w:val="24"/>
        </w:rPr>
        <w:t xml:space="preserve"> патентно</w:t>
      </w:r>
      <w:r w:rsidR="004B68E4">
        <w:rPr>
          <w:sz w:val="24"/>
          <w:szCs w:val="24"/>
        </w:rPr>
        <w:t>го</w:t>
      </w:r>
      <w:r w:rsidR="00676789" w:rsidRPr="00BC485D">
        <w:rPr>
          <w:sz w:val="24"/>
          <w:szCs w:val="24"/>
        </w:rPr>
        <w:t xml:space="preserve"> законодательств</w:t>
      </w:r>
      <w:r w:rsidR="004B68E4">
        <w:rPr>
          <w:sz w:val="24"/>
          <w:szCs w:val="24"/>
        </w:rPr>
        <w:t>а</w:t>
      </w:r>
      <w:r w:rsidR="00676789" w:rsidRPr="00BC485D">
        <w:rPr>
          <w:sz w:val="24"/>
          <w:szCs w:val="24"/>
        </w:rPr>
        <w:t xml:space="preserve"> России; </w:t>
      </w:r>
    </w:p>
    <w:p w:rsidR="00676789" w:rsidRPr="00BC485D" w:rsidRDefault="00D80903" w:rsidP="00F336AE">
      <w:pPr>
        <w:spacing w:after="0" w:line="240" w:lineRule="auto"/>
        <w:rPr>
          <w:sz w:val="24"/>
          <w:szCs w:val="24"/>
        </w:rPr>
      </w:pPr>
      <w:r w:rsidRPr="00BC485D">
        <w:rPr>
          <w:sz w:val="24"/>
          <w:szCs w:val="24"/>
        </w:rPr>
        <w:t>- обуч</w:t>
      </w:r>
      <w:r w:rsidR="004B68E4">
        <w:rPr>
          <w:sz w:val="24"/>
          <w:szCs w:val="24"/>
        </w:rPr>
        <w:t>ение</w:t>
      </w:r>
      <w:r w:rsidRPr="00BC485D">
        <w:rPr>
          <w:sz w:val="24"/>
          <w:szCs w:val="24"/>
        </w:rPr>
        <w:t xml:space="preserve"> </w:t>
      </w:r>
      <w:r w:rsidR="00676789" w:rsidRPr="00BC485D">
        <w:rPr>
          <w:sz w:val="24"/>
          <w:szCs w:val="24"/>
        </w:rPr>
        <w:t>оформлени</w:t>
      </w:r>
      <w:r w:rsidRPr="00BC485D">
        <w:rPr>
          <w:sz w:val="24"/>
          <w:szCs w:val="24"/>
        </w:rPr>
        <w:t>ю</w:t>
      </w:r>
      <w:r w:rsidR="00676789" w:rsidRPr="00BC485D">
        <w:rPr>
          <w:sz w:val="24"/>
          <w:szCs w:val="24"/>
        </w:rPr>
        <w:t xml:space="preserve"> пакета документов для заявки, регистрации и торговли объектами интеллектуальной собственности.</w:t>
      </w:r>
    </w:p>
    <w:p w:rsidR="00CB4F47" w:rsidRPr="00BC485D" w:rsidRDefault="00CB4F47" w:rsidP="00F336AE">
      <w:pPr>
        <w:spacing w:after="0" w:line="240" w:lineRule="auto"/>
        <w:rPr>
          <w:sz w:val="24"/>
          <w:szCs w:val="24"/>
        </w:rPr>
      </w:pPr>
      <w:r w:rsidRPr="00BC485D">
        <w:rPr>
          <w:b/>
          <w:bCs/>
          <w:sz w:val="24"/>
          <w:szCs w:val="24"/>
        </w:rPr>
        <w:t>Требования к результатам освоения</w:t>
      </w:r>
      <w:r w:rsidRPr="00BC485D">
        <w:rPr>
          <w:rStyle w:val="FontStyle33"/>
          <w:sz w:val="24"/>
          <w:szCs w:val="24"/>
        </w:rPr>
        <w:t xml:space="preserve">: </w:t>
      </w:r>
      <w:r w:rsidRPr="00BC485D">
        <w:rPr>
          <w:sz w:val="24"/>
          <w:szCs w:val="24"/>
        </w:rPr>
        <w:t>в результате освоения дисциплины формируются следующие компетенции: УК-1.</w:t>
      </w:r>
    </w:p>
    <w:p w:rsidR="00CB4F47" w:rsidRPr="00F336AE" w:rsidRDefault="00CB4F47" w:rsidP="00F336AE">
      <w:pPr>
        <w:spacing w:after="0" w:line="240" w:lineRule="auto"/>
        <w:rPr>
          <w:bCs/>
          <w:sz w:val="24"/>
          <w:szCs w:val="24"/>
        </w:rPr>
      </w:pPr>
      <w:r w:rsidRPr="00BC485D">
        <w:rPr>
          <w:b/>
          <w:bCs/>
          <w:sz w:val="24"/>
          <w:szCs w:val="24"/>
        </w:rPr>
        <w:t>Краткое содержание:</w:t>
      </w:r>
      <w:r w:rsidRPr="00F336AE">
        <w:rPr>
          <w:b/>
          <w:bCs/>
          <w:sz w:val="24"/>
          <w:szCs w:val="24"/>
        </w:rPr>
        <w:t xml:space="preserve"> </w:t>
      </w:r>
    </w:p>
    <w:p w:rsidR="001D4F4C" w:rsidRPr="00F336AE" w:rsidRDefault="001D4F4C" w:rsidP="00F336AE">
      <w:pPr>
        <w:spacing w:after="0" w:line="240" w:lineRule="auto"/>
        <w:rPr>
          <w:bCs/>
          <w:sz w:val="24"/>
          <w:szCs w:val="24"/>
        </w:rPr>
      </w:pPr>
      <w:r w:rsidRPr="00F336AE">
        <w:rPr>
          <w:bCs/>
          <w:sz w:val="24"/>
          <w:szCs w:val="24"/>
        </w:rPr>
        <w:t>Основы права интеллектуальной собственности. Охраняемые результаты интеллектуальной деятельности и средства индивидуализации. Интеллектуальные права и право собственности. Автор результата интеллектуальной деятельности. Исключительное право. Распоряжение исключительным правом. Договор об отчуждении исключительного права. Лицензионный договор. Виды лицензионных договоров. Принудительная лицензия. Организации, осуществляющие коллективное управление авторскими и смежными правами. Вознаграждение за свободное воспроизведение фонограмм и аудиовизуальных произведений в личных целях. Патентные поверенные. Патентные и иные пошлины.</w:t>
      </w:r>
    </w:p>
    <w:p w:rsidR="001D4F4C" w:rsidRPr="00F336AE" w:rsidRDefault="001D4F4C" w:rsidP="00F336AE">
      <w:pPr>
        <w:spacing w:after="0" w:line="240" w:lineRule="auto"/>
        <w:rPr>
          <w:bCs/>
          <w:sz w:val="24"/>
          <w:szCs w:val="24"/>
        </w:rPr>
      </w:pPr>
      <w:r w:rsidRPr="00F336AE">
        <w:rPr>
          <w:bCs/>
          <w:sz w:val="24"/>
          <w:szCs w:val="24"/>
        </w:rPr>
        <w:t>Защита интеллектуальных прав. Защита личных неимущественных прав. Защита исключительных прав. Ответственность юридических лиц и индивидуальных предпринимателей за нарушения исключительных прав. Особенности защиты прав лицензиата.</w:t>
      </w:r>
    </w:p>
    <w:p w:rsidR="001D4F4C" w:rsidRPr="00F336AE" w:rsidRDefault="001D4F4C" w:rsidP="00F336AE">
      <w:pPr>
        <w:spacing w:after="0" w:line="240" w:lineRule="auto"/>
        <w:rPr>
          <w:bCs/>
          <w:sz w:val="24"/>
          <w:szCs w:val="24"/>
        </w:rPr>
      </w:pPr>
      <w:r w:rsidRPr="00F336AE">
        <w:rPr>
          <w:bCs/>
          <w:sz w:val="24"/>
          <w:szCs w:val="24"/>
        </w:rPr>
        <w:t xml:space="preserve">Авторское право. Автор произведения. Соавторство. Объекты авторских прав. Программы для ЭВМ. Государственная регистрация программ для ЭВМ и баз данных. Аудиовизуальное произведение. Проекты официальных документов, символов и знаков. Право авторства и право автора на имя. Право на неприкосновенность произведения и защита произведения от искажений. Охрана авторства, имени автора и неприкосновенности произведения после смерти автора. Право на обнародование произведения. Право на отзыв. Исключительное право на произведение. Знак охраны авторского права. Свободное воспроизведение произведения в личных информационных, научных, учебных или культурных целях. Свободное воспроизведение программ для ЭВМ и баз данных. Декомпилирование программ для ЭВМ. Срок действия исключительного права на произведение. Переход произведения в общественное достояние. Переход исключительного права на произведение по наследству. </w:t>
      </w:r>
    </w:p>
    <w:p w:rsidR="001D4F4C" w:rsidRPr="00F336AE" w:rsidRDefault="001D4F4C" w:rsidP="00F336AE">
      <w:pPr>
        <w:spacing w:after="0" w:line="240" w:lineRule="auto"/>
        <w:rPr>
          <w:bCs/>
          <w:sz w:val="24"/>
          <w:szCs w:val="24"/>
        </w:rPr>
      </w:pPr>
      <w:r w:rsidRPr="00F336AE">
        <w:rPr>
          <w:bCs/>
          <w:sz w:val="24"/>
          <w:szCs w:val="24"/>
        </w:rPr>
        <w:t xml:space="preserve">Договоры о передаче исключительных авторских прав. Договор об отчуждении исключительного права на произведение. Лицензионный договор о предоставлении права использования произведения. Особые условия издательского лицензионного договора. Договор авторского заказа. Срок исполнения договора авторского заказа. Ответственность по договорам, заключаемым автором произведения. Отчуждение оригинала произведения и исключительное право на произведение. Право доступа. Право следования. Права автора произведения архитектуры, градостроительства или садово-паркового искусства. Служебное произведение. Программы для ЭВМ и базы данных, созданные по заказу. Программы для ЭВМ и базы данных, созданные при выполнении работ по договору. Произведения науки, литературы и искусства, созданные по государственному или муниципальному контракту. </w:t>
      </w:r>
    </w:p>
    <w:p w:rsidR="001D4F4C" w:rsidRPr="00F336AE" w:rsidRDefault="001D4F4C" w:rsidP="00F336AE">
      <w:pPr>
        <w:spacing w:after="0" w:line="240" w:lineRule="auto"/>
        <w:rPr>
          <w:bCs/>
          <w:sz w:val="24"/>
          <w:szCs w:val="24"/>
        </w:rPr>
      </w:pPr>
      <w:r w:rsidRPr="00F336AE">
        <w:rPr>
          <w:bCs/>
          <w:sz w:val="24"/>
          <w:szCs w:val="24"/>
        </w:rPr>
        <w:t xml:space="preserve">Защита авторских и смежных прав. Технические средства защиты авторских и смежных прав. Ответственность за нарушение исключительного права на произведение и на объект смежных прав. Обеспечение иска по делам о нарушении авторских и смежных </w:t>
      </w:r>
      <w:r w:rsidRPr="00F336AE">
        <w:rPr>
          <w:bCs/>
          <w:sz w:val="24"/>
          <w:szCs w:val="24"/>
        </w:rPr>
        <w:lastRenderedPageBreak/>
        <w:t>прав. Права, смежные с авторскими. Объекты смежных прав. Знак правовой охраны смежных прав. Использование объектов смежных прав без согласия правообладателя и без выплаты вознаграждения. Договор об отчуждении исключительного права на объект смежных прав. Лицензионный договор о предоставлении права использования объекта смежных прав. Права на исполнение. Право на фонограмму. Право организаций эфирного и кабельного вещания. Право изготовителя базы данных. Право публикатора на произведение науки, литературы или искусства.</w:t>
      </w:r>
    </w:p>
    <w:p w:rsidR="001E4359" w:rsidRPr="00F336AE" w:rsidRDefault="001E4359" w:rsidP="00F336AE">
      <w:pPr>
        <w:spacing w:after="0" w:line="240" w:lineRule="auto"/>
        <w:ind w:firstLine="0"/>
        <w:rPr>
          <w:sz w:val="24"/>
          <w:szCs w:val="24"/>
        </w:rPr>
      </w:pPr>
    </w:p>
    <w:sectPr w:rsidR="001E4359" w:rsidRPr="00F3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7589"/>
    <w:multiLevelType w:val="hybridMultilevel"/>
    <w:tmpl w:val="9D2646C0"/>
    <w:lvl w:ilvl="0" w:tplc="9CB0BD74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">
    <w:nsid w:val="589F0662"/>
    <w:multiLevelType w:val="hybridMultilevel"/>
    <w:tmpl w:val="62BA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C5"/>
    <w:rsid w:val="000342C6"/>
    <w:rsid w:val="000B1E60"/>
    <w:rsid w:val="00175F35"/>
    <w:rsid w:val="001D4F4C"/>
    <w:rsid w:val="001E4359"/>
    <w:rsid w:val="002255C5"/>
    <w:rsid w:val="0026036B"/>
    <w:rsid w:val="00287B44"/>
    <w:rsid w:val="00301C4C"/>
    <w:rsid w:val="004B68E4"/>
    <w:rsid w:val="00676789"/>
    <w:rsid w:val="00710EB8"/>
    <w:rsid w:val="00885E4C"/>
    <w:rsid w:val="0093614B"/>
    <w:rsid w:val="00BC485D"/>
    <w:rsid w:val="00CA0DC7"/>
    <w:rsid w:val="00CB4F47"/>
    <w:rsid w:val="00D80903"/>
    <w:rsid w:val="00E06380"/>
    <w:rsid w:val="00F3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73696-E7D4-4E5E-AF42-082B73C8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89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CB4F4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Андреевна Фаюстова</dc:creator>
  <cp:keywords/>
  <dc:description/>
  <cp:lastModifiedBy>Пользователь</cp:lastModifiedBy>
  <cp:revision>9</cp:revision>
  <dcterms:created xsi:type="dcterms:W3CDTF">2023-06-29T07:07:00Z</dcterms:created>
  <dcterms:modified xsi:type="dcterms:W3CDTF">2023-09-15T06:10:00Z</dcterms:modified>
</cp:coreProperties>
</file>