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579" w:rsidRDefault="003744DA" w:rsidP="003744D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22579">
        <w:rPr>
          <w:rFonts w:ascii="Times New Roman" w:eastAsia="Times New Roman" w:hAnsi="Times New Roman"/>
          <w:b/>
          <w:sz w:val="24"/>
          <w:szCs w:val="24"/>
          <w:lang w:eastAsia="ru-RU"/>
        </w:rPr>
        <w:t>ВЫЖИВАНИЕ В УСЛОВИЯХ ИНФОРМАЦИОННОЙ ПЕРЕГРУЗКИ</w:t>
      </w:r>
    </w:p>
    <w:p w:rsidR="00F22579" w:rsidRDefault="00F22579" w:rsidP="003744DA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22579" w:rsidRDefault="00F22579" w:rsidP="003744D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2579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E078E">
        <w:rPr>
          <w:rFonts w:ascii="Times New Roman" w:eastAsia="Times New Roman" w:hAnsi="Times New Roman"/>
          <w:sz w:val="24"/>
          <w:szCs w:val="24"/>
          <w:lang w:eastAsia="ru-RU"/>
        </w:rPr>
        <w:t>формирование у студентов системных представлений об информационном стрессе, его причинах, проявлениях и последствиях, умений проводить диагностику стресса и реализовывать физиологические методы диагностики и коррекции стресса в условиях современного образовательного процесса и трудовой деятельности.</w:t>
      </w:r>
    </w:p>
    <w:p w:rsidR="00F22579" w:rsidRDefault="00F22579" w:rsidP="003744D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22579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:rsidR="00F22579" w:rsidRPr="007935BB" w:rsidRDefault="00F22579" w:rsidP="003744D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935BB">
        <w:rPr>
          <w:rFonts w:ascii="Times New Roman" w:hAnsi="Times New Roman"/>
          <w:sz w:val="24"/>
          <w:szCs w:val="24"/>
        </w:rPr>
        <w:t>сформировать</w:t>
      </w:r>
      <w:proofErr w:type="gramEnd"/>
      <w:r w:rsidRPr="007935BB">
        <w:rPr>
          <w:rFonts w:ascii="Times New Roman" w:hAnsi="Times New Roman"/>
          <w:sz w:val="24"/>
          <w:szCs w:val="24"/>
        </w:rPr>
        <w:t xml:space="preserve"> представление о различных теоретических подходах к п</w:t>
      </w:r>
      <w:r w:rsidR="003744DA">
        <w:rPr>
          <w:rFonts w:ascii="Times New Roman" w:hAnsi="Times New Roman"/>
          <w:sz w:val="24"/>
          <w:szCs w:val="24"/>
        </w:rPr>
        <w:t>роблеме информационного стресса;</w:t>
      </w:r>
    </w:p>
    <w:p w:rsidR="00F22579" w:rsidRPr="007935BB" w:rsidRDefault="00F22579" w:rsidP="003744D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935BB">
        <w:rPr>
          <w:rFonts w:ascii="Times New Roman" w:hAnsi="Times New Roman"/>
          <w:sz w:val="24"/>
          <w:szCs w:val="24"/>
        </w:rPr>
        <w:t>освоить</w:t>
      </w:r>
      <w:proofErr w:type="gramEnd"/>
      <w:r w:rsidRPr="007935BB">
        <w:rPr>
          <w:rFonts w:ascii="Times New Roman" w:hAnsi="Times New Roman"/>
          <w:sz w:val="24"/>
          <w:szCs w:val="24"/>
        </w:rPr>
        <w:t xml:space="preserve"> способы оценки (диагностики) стрессовых симптомов и состояний, оценки стресс-факторов в учебной и профессиональной деятельности;</w:t>
      </w:r>
    </w:p>
    <w:p w:rsidR="00F22579" w:rsidRPr="007935BB" w:rsidRDefault="00F22579" w:rsidP="003744D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935BB">
        <w:rPr>
          <w:rFonts w:ascii="Times New Roman" w:hAnsi="Times New Roman"/>
          <w:sz w:val="24"/>
          <w:szCs w:val="24"/>
        </w:rPr>
        <w:t>освоить</w:t>
      </w:r>
      <w:proofErr w:type="gramEnd"/>
      <w:r w:rsidRPr="007935BB">
        <w:rPr>
          <w:rFonts w:ascii="Times New Roman" w:hAnsi="Times New Roman"/>
          <w:sz w:val="24"/>
          <w:szCs w:val="24"/>
        </w:rPr>
        <w:t xml:space="preserve"> способы преодоления </w:t>
      </w:r>
      <w:proofErr w:type="spellStart"/>
      <w:r w:rsidRPr="007935BB">
        <w:rPr>
          <w:rFonts w:ascii="Times New Roman" w:hAnsi="Times New Roman"/>
          <w:sz w:val="24"/>
          <w:szCs w:val="24"/>
        </w:rPr>
        <w:t>стрессогенных</w:t>
      </w:r>
      <w:proofErr w:type="spellEnd"/>
      <w:r w:rsidRPr="007935BB">
        <w:rPr>
          <w:rFonts w:ascii="Times New Roman" w:hAnsi="Times New Roman"/>
          <w:sz w:val="24"/>
          <w:szCs w:val="24"/>
        </w:rPr>
        <w:t xml:space="preserve"> ситуаций, вызванных информационной перегрузкой;</w:t>
      </w:r>
    </w:p>
    <w:p w:rsidR="00F22579" w:rsidRPr="007935BB" w:rsidRDefault="00F22579" w:rsidP="003744D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935BB">
        <w:rPr>
          <w:rFonts w:ascii="Times New Roman" w:hAnsi="Times New Roman"/>
          <w:sz w:val="24"/>
          <w:szCs w:val="24"/>
        </w:rPr>
        <w:t>освоить</w:t>
      </w:r>
      <w:proofErr w:type="gramEnd"/>
      <w:r w:rsidRPr="007935BB">
        <w:rPr>
          <w:rFonts w:ascii="Times New Roman" w:hAnsi="Times New Roman"/>
          <w:sz w:val="24"/>
          <w:szCs w:val="24"/>
        </w:rPr>
        <w:t xml:space="preserve"> способы профилактики и коррекции стрессовых состояний в условиях информационной перегрузки.</w:t>
      </w:r>
    </w:p>
    <w:p w:rsidR="00F22579" w:rsidRPr="00F22579" w:rsidRDefault="00F22579" w:rsidP="003744D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2579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результатам освоения:</w:t>
      </w:r>
      <w:r w:rsidRPr="00F22579">
        <w:t xml:space="preserve"> </w:t>
      </w:r>
      <w:r w:rsidRPr="00F22579">
        <w:rPr>
          <w:rFonts w:ascii="Times New Roman" w:eastAsia="Times New Roman" w:hAnsi="Times New Roman"/>
          <w:sz w:val="24"/>
          <w:szCs w:val="24"/>
          <w:lang w:eastAsia="ru-RU"/>
        </w:rPr>
        <w:t>в результате освоения дисциплины формируются следующие компетенции: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2579">
        <w:rPr>
          <w:rFonts w:ascii="Times New Roman" w:eastAsia="Times New Roman" w:hAnsi="Times New Roman"/>
          <w:sz w:val="24"/>
          <w:szCs w:val="24"/>
          <w:lang w:eastAsia="ru-RU"/>
        </w:rPr>
        <w:t>УК-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2257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22579" w:rsidRPr="003744DA" w:rsidRDefault="00F22579" w:rsidP="003744D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22579">
        <w:rPr>
          <w:rFonts w:ascii="Times New Roman" w:eastAsia="Times New Roman" w:hAnsi="Times New Roman"/>
          <w:b/>
          <w:sz w:val="24"/>
          <w:szCs w:val="24"/>
          <w:lang w:eastAsia="ru-RU"/>
        </w:rPr>
        <w:t>Краткое содержание: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22579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Информационный стресс, понятие. Связь с общими представлениями о стрессах. Физиологические критерии выявления напряжения организма. Психофизиологическая диагностика стрессового состояния. Моделирование информационного стресса. Оценка физиологической реактивности организма на стрессовую ситуацию, связанную с информационной нагрузкой. Способы обработки информации. Способы концентрации внимания на наиболее значимой информации. Память и способы ее развития. Когнитивная регуляция стресса. Анализ биоритмов для планирования распорядка дня. Физиологические изменения на фоне стресса. Тренировка и физическая активность как методы борьбы с информационным стрессом. Медицинское обеспечения профессиональной деятельности. Экстренная мобилизация психологических и физиологических функций (функциональных резервов организма и психики) для выполнения сложных трудовых задач</w:t>
      </w:r>
      <w:r w:rsidR="003744DA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063B34" w:rsidRPr="003744DA" w:rsidRDefault="00063B34" w:rsidP="003744DA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63B34" w:rsidRPr="00374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B1288"/>
    <w:multiLevelType w:val="hybridMultilevel"/>
    <w:tmpl w:val="1A6615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96"/>
    <w:rsid w:val="00063B34"/>
    <w:rsid w:val="003744DA"/>
    <w:rsid w:val="003B0852"/>
    <w:rsid w:val="00A71696"/>
    <w:rsid w:val="00F2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6E922-CAB1-412E-AC28-F1727C2A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5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2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3</cp:revision>
  <dcterms:created xsi:type="dcterms:W3CDTF">2023-09-14T13:33:00Z</dcterms:created>
  <dcterms:modified xsi:type="dcterms:W3CDTF">2023-09-15T06:26:00Z</dcterms:modified>
</cp:coreProperties>
</file>