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B7057" w:rsidRPr="00CF4EA6" w:rsidTr="00B45019">
        <w:tc>
          <w:tcPr>
            <w:tcW w:w="4672" w:type="dxa"/>
            <w:vAlign w:val="center"/>
          </w:tcPr>
          <w:p w:rsidR="004B7057" w:rsidRPr="00CF4EA6" w:rsidRDefault="004B7057" w:rsidP="004B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Физико-технический факультет</w:t>
            </w:r>
          </w:p>
        </w:tc>
        <w:tc>
          <w:tcPr>
            <w:tcW w:w="4673" w:type="dxa"/>
            <w:vAlign w:val="center"/>
          </w:tcPr>
          <w:p w:rsidR="004B7057" w:rsidRDefault="004B7057" w:rsidP="004B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Манипулятор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перемещающий стакан с одного уровня на другой</w:t>
            </w:r>
            <w:r w:rsidR="004A7F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F1F" w:rsidRDefault="004A7F1F" w:rsidP="004B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Разработка системы контроля правильности выполнения физических упражнений</w:t>
            </w:r>
            <w:r w:rsidR="003A7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E34" w:rsidRDefault="003A7E34" w:rsidP="004B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Датчик магнитного поля основанный на эффекте холла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E34" w:rsidRPr="00CF4EA6" w:rsidRDefault="003A7E34" w:rsidP="003A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Акустический концентратор гидробионтов селективного действия.</w:t>
            </w:r>
          </w:p>
          <w:p w:rsidR="003A7E34" w:rsidRDefault="003A7E34" w:rsidP="003A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Система сбора, передачи данных по радиоканалу и оповещения о поклёвке рыбы.</w:t>
            </w:r>
          </w:p>
          <w:p w:rsidR="00473A86" w:rsidRPr="00CF4EA6" w:rsidRDefault="00473A86" w:rsidP="003A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Мобильная </w:t>
            </w: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робототезированная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платформа для раскрой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видов материала</w:t>
            </w:r>
          </w:p>
        </w:tc>
      </w:tr>
      <w:tr w:rsidR="00CF4EA6" w:rsidRPr="00CF4EA6" w:rsidTr="00B45019">
        <w:tc>
          <w:tcPr>
            <w:tcW w:w="4672" w:type="dxa"/>
            <w:vAlign w:val="center"/>
          </w:tcPr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Факультет психологии</w:t>
            </w:r>
          </w:p>
        </w:tc>
        <w:tc>
          <w:tcPr>
            <w:tcW w:w="4673" w:type="dxa"/>
            <w:vAlign w:val="center"/>
          </w:tcPr>
          <w:p w:rsid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Психолого-педагогический комплекс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Подушка с секретом для детей раннего возраста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Кинетический песок</w:t>
            </w:r>
            <w:r w:rsidR="00473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3A86" w:rsidRPr="00CF4EA6" w:rsidRDefault="00473A8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стратегически важных партнеров Российской Федерации в переговорном процессе</w:t>
            </w:r>
          </w:p>
        </w:tc>
      </w:tr>
      <w:tr w:rsidR="00CF4EA6" w:rsidRPr="00CF4EA6" w:rsidTr="00B45019">
        <w:tc>
          <w:tcPr>
            <w:tcW w:w="4672" w:type="dxa"/>
            <w:vAlign w:val="center"/>
          </w:tcPr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Факультет педагогики, социальной работы и физической культуры</w:t>
            </w:r>
          </w:p>
        </w:tc>
        <w:tc>
          <w:tcPr>
            <w:tcW w:w="4673" w:type="dxa"/>
            <w:vAlign w:val="center"/>
          </w:tcPr>
          <w:p w:rsidR="00CF4EA6" w:rsidRDefault="007E04CF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Удивляйся – познавай – твори.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Гармония тела</w:t>
            </w:r>
          </w:p>
        </w:tc>
      </w:tr>
      <w:tr w:rsidR="00473A86" w:rsidRPr="00CF4EA6" w:rsidTr="00B45019">
        <w:tc>
          <w:tcPr>
            <w:tcW w:w="4672" w:type="dxa"/>
            <w:vAlign w:val="center"/>
          </w:tcPr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Факультет среднего профессионального образования</w:t>
            </w:r>
          </w:p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Разработка рецептуры оладий из растительного сырья, выращенного в аридной зоне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Дары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Разработка чудо-пилюл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Отличное настроение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Разработка рецептуры замороженных полуфабрикатов (пел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меней) из диетического мяса гуся с добавлением сухого экстракта ламинарии японской</w:t>
            </w:r>
          </w:p>
        </w:tc>
      </w:tr>
      <w:tr w:rsidR="00473A86" w:rsidRPr="00CF4EA6" w:rsidTr="00B45019">
        <w:tc>
          <w:tcPr>
            <w:tcW w:w="4672" w:type="dxa"/>
            <w:vAlign w:val="center"/>
          </w:tcPr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Юридический факультет</w:t>
            </w:r>
          </w:p>
        </w:tc>
        <w:tc>
          <w:tcPr>
            <w:tcW w:w="4673" w:type="dxa"/>
            <w:vAlign w:val="center"/>
          </w:tcPr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Дактилоскопия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класс по этикету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Составление фоторобота</w:t>
            </w:r>
          </w:p>
        </w:tc>
      </w:tr>
      <w:tr w:rsidR="00CF4EA6" w:rsidRPr="00CF4EA6" w:rsidTr="00CE7A86">
        <w:trPr>
          <w:trHeight w:val="9407"/>
        </w:trPr>
        <w:tc>
          <w:tcPr>
            <w:tcW w:w="4672" w:type="dxa"/>
            <w:vAlign w:val="center"/>
          </w:tcPr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Аграрный факультет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пробиотического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кисломолочного напитка «</w:t>
            </w: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Пролайф-верэ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Разработка линейки овощных биойогуртов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методики получения лизоцима из куриных яиц для профилактики и лечения желудочно-кишечных заболеваний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Устройство для взятия оригинальных проб грунта в водо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зараженных возбудителем лептоспироза и других инфекционных или инвазионных заболеваний «</w:t>
            </w: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Киора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Разработка посевной машины и совершенствование технологии высева пророщенных семян бахчевых культур пунктирно-гнездовым способом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Научно-производственный полигон альтернативной энергетики «</w:t>
            </w: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Универэнергоплюс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04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технологии и организация производства </w:t>
            </w: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пеллет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из нетрадиционного вида сырья на территории Астраханской области</w:t>
            </w:r>
            <w:r w:rsidR="00726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AeroGarden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Deluxe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– огород на окошке</w:t>
            </w:r>
            <w:r w:rsidR="00726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Изучение адаптации сортов риса иранской селекции к условиям внешней среды в аридной зоне</w:t>
            </w:r>
          </w:p>
        </w:tc>
      </w:tr>
      <w:tr w:rsidR="00CF4EA6" w:rsidRPr="00CF4EA6" w:rsidTr="00DB1969">
        <w:trPr>
          <w:trHeight w:val="3572"/>
        </w:trPr>
        <w:tc>
          <w:tcPr>
            <w:tcW w:w="4672" w:type="dxa"/>
            <w:vAlign w:val="center"/>
          </w:tcPr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Геолого-географический факультет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Экологическое просвещение как доступная среда визуализации успехов студентов в рамках научной деятельности с точки зрения общественно-культурного подхода</w:t>
            </w:r>
            <w:r w:rsidR="003A7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Эволюция планеты Земля и человека</w:t>
            </w:r>
            <w:r w:rsidR="003A7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Экспедиционный туризм</w:t>
            </w:r>
            <w:r w:rsidR="003A7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Проектирование маршрутов водного транспорта на территории Астраханской области</w:t>
            </w:r>
          </w:p>
        </w:tc>
      </w:tr>
      <w:tr w:rsidR="003A7E34" w:rsidRPr="00CF4EA6" w:rsidTr="003465A9">
        <w:trPr>
          <w:trHeight w:val="654"/>
        </w:trPr>
        <w:tc>
          <w:tcPr>
            <w:tcW w:w="4672" w:type="dxa"/>
            <w:vAlign w:val="center"/>
          </w:tcPr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Факультет бизнеса и экономики</w:t>
            </w:r>
          </w:p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3A7E34" w:rsidRPr="00CF4EA6" w:rsidRDefault="003A7E34" w:rsidP="003A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Экономист ли ты?</w:t>
            </w:r>
          </w:p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Портрет идеального бизнесмена. </w:t>
            </w:r>
          </w:p>
        </w:tc>
      </w:tr>
      <w:tr w:rsidR="003A7E34" w:rsidRPr="00CF4EA6" w:rsidTr="00F53B31">
        <w:trPr>
          <w:trHeight w:val="2606"/>
        </w:trPr>
        <w:tc>
          <w:tcPr>
            <w:tcW w:w="4672" w:type="dxa"/>
            <w:vAlign w:val="center"/>
          </w:tcPr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Факультет иностранных языков</w:t>
            </w:r>
          </w:p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Национальная специфика невербальной коммуникации.</w:t>
            </w:r>
          </w:p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Трудности перевода лирики.</w:t>
            </w:r>
          </w:p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Ускоренный метод обучения говорению на иностранном языке.</w:t>
            </w:r>
          </w:p>
          <w:p w:rsidR="003A7E34" w:rsidRPr="00CF4EA6" w:rsidRDefault="003A7E34" w:rsidP="003A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 научных исследований студентов ФИЯ в области лингвистики</w:t>
            </w:r>
          </w:p>
        </w:tc>
      </w:tr>
      <w:tr w:rsidR="003A7E34" w:rsidRPr="00CF4EA6" w:rsidTr="0043341A">
        <w:trPr>
          <w:trHeight w:val="1288"/>
        </w:trPr>
        <w:tc>
          <w:tcPr>
            <w:tcW w:w="4672" w:type="dxa"/>
            <w:vAlign w:val="center"/>
          </w:tcPr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Факультет филологии и журналистики</w:t>
            </w:r>
          </w:p>
        </w:tc>
        <w:tc>
          <w:tcPr>
            <w:tcW w:w="4673" w:type="dxa"/>
            <w:vAlign w:val="center"/>
          </w:tcPr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Грамотей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E34" w:rsidRDefault="003A7E34" w:rsidP="003A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Навигационное устройство для людей с нарушением работы зрительного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E34" w:rsidRDefault="003A7E34" w:rsidP="003A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Современные информационные технологии на уроках русского языка</w:t>
            </w:r>
            <w:r w:rsidR="00E64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42C8" w:rsidRPr="00CF4EA6" w:rsidRDefault="00E642C8" w:rsidP="003A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Виртуальная дидактическая площадка по методике преподавания русского языка</w:t>
            </w:r>
          </w:p>
        </w:tc>
      </w:tr>
      <w:tr w:rsidR="003A7E34" w:rsidRPr="00CF4EA6" w:rsidTr="00761F53">
        <w:trPr>
          <w:trHeight w:val="5172"/>
        </w:trPr>
        <w:tc>
          <w:tcPr>
            <w:tcW w:w="4672" w:type="dxa"/>
            <w:vAlign w:val="center"/>
          </w:tcPr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Биологический факультет</w:t>
            </w:r>
          </w:p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комплексной технологии повышения урожайности и качества сельскохозяйственной продукции в аридной зоне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технологии биологической очистки засоленных сточных вод пищевой промышленности консорциумом микроорганизмов.</w:t>
            </w:r>
          </w:p>
          <w:p w:rsidR="003A7E34" w:rsidRDefault="003A7E34" w:rsidP="003A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Разработка высокоэффективного и экологически безопасного микробного удобрения, обеспечивающего повышение плодородия почвы, урожайности и защиту от патогенов растений в аридных условиях</w:t>
            </w:r>
            <w:r w:rsidR="00B74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4BEA" w:rsidRPr="00CF4EA6" w:rsidRDefault="00B74BEA" w:rsidP="00B74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Способ определения начала созревания осетровых рыб в ремонтно-маточном стаде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4BEA" w:rsidRPr="00CF4EA6" w:rsidRDefault="00B74BEA" w:rsidP="00B74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Электронные ресурсы зоологического музея АГУ. Интерактивная зоологическая викторина.</w:t>
            </w:r>
          </w:p>
          <w:p w:rsidR="00B74BEA" w:rsidRPr="00CF4EA6" w:rsidRDefault="00B74BEA" w:rsidP="00B74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Исследуя природу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изучаем Россию и мир</w:t>
            </w:r>
          </w:p>
        </w:tc>
      </w:tr>
      <w:tr w:rsidR="003A7E34" w:rsidRPr="00CF4EA6" w:rsidTr="002850B5">
        <w:trPr>
          <w:trHeight w:val="1942"/>
        </w:trPr>
        <w:tc>
          <w:tcPr>
            <w:tcW w:w="4672" w:type="dxa"/>
            <w:vAlign w:val="center"/>
          </w:tcPr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Факультет математики и информационных технологий</w:t>
            </w:r>
          </w:p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3A7E34" w:rsidRPr="00CF4EA6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Reality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веб-приложение для дополнения реальности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E34" w:rsidRDefault="003A7E34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Адаптивный игровой комплекс для коррекции физических недостатков и обучения лиц с ограниченными возможностями</w:t>
            </w:r>
            <w:r w:rsidR="00473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3A86" w:rsidRDefault="00473A8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Meteoria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Комплектующие 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3D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</w:tr>
      <w:tr w:rsidR="00473A86" w:rsidRPr="00CF4EA6" w:rsidTr="00352E7F">
        <w:trPr>
          <w:trHeight w:val="1942"/>
        </w:trPr>
        <w:tc>
          <w:tcPr>
            <w:tcW w:w="4672" w:type="dxa"/>
            <w:vAlign w:val="center"/>
          </w:tcPr>
          <w:p w:rsidR="00473A8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Факультет социальных коммуникаций</w:t>
            </w:r>
          </w:p>
        </w:tc>
        <w:tc>
          <w:tcPr>
            <w:tcW w:w="4673" w:type="dxa"/>
            <w:vAlign w:val="center"/>
          </w:tcPr>
          <w:p w:rsidR="00473A86" w:rsidRPr="00CF4EA6" w:rsidRDefault="00473A8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Дресс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-код как фактор успешной </w:t>
            </w: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в современном 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3A86" w:rsidRPr="00CF4EA6" w:rsidRDefault="00473A8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Социологическое сопровождение Фестиваля студенческой науки в АГУ</w:t>
            </w:r>
          </w:p>
        </w:tc>
      </w:tr>
      <w:tr w:rsidR="00CF4EA6" w:rsidRPr="00CF4EA6" w:rsidTr="00B45019">
        <w:tc>
          <w:tcPr>
            <w:tcW w:w="4672" w:type="dxa"/>
            <w:vAlign w:val="center"/>
          </w:tcPr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Факультет архитектуры и дизайна</w:t>
            </w:r>
          </w:p>
        </w:tc>
        <w:tc>
          <w:tcPr>
            <w:tcW w:w="4673" w:type="dxa"/>
            <w:vAlign w:val="center"/>
          </w:tcPr>
          <w:p w:rsidR="00473A86" w:rsidRDefault="00CF4EA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От идеи к проекту</w:t>
            </w:r>
            <w:r w:rsidR="00473A86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оказ архитектурных и дизайнерских проектов</w:t>
            </w:r>
            <w:r w:rsidR="00473A86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нсталляция</w:t>
            </w:r>
            <w:r w:rsidR="00473A86">
              <w:rPr>
                <w:rFonts w:ascii="Times New Roman" w:hAnsi="Times New Roman" w:cs="Times New Roman"/>
                <w:sz w:val="28"/>
                <w:szCs w:val="28"/>
              </w:rPr>
              <w:t>, л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отерея</w:t>
            </w:r>
            <w:r w:rsidR="00473A86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гощения</w:t>
            </w:r>
            <w:r w:rsidR="00473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EA6" w:rsidRPr="00CF4EA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Арт-салон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CDIO в действии</w:t>
            </w:r>
          </w:p>
        </w:tc>
      </w:tr>
      <w:tr w:rsidR="00CF4EA6" w:rsidRPr="00CF4EA6" w:rsidTr="00B45019">
        <w:tc>
          <w:tcPr>
            <w:tcW w:w="4672" w:type="dxa"/>
            <w:vAlign w:val="center"/>
          </w:tcPr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Исторический факультет</w:t>
            </w:r>
          </w:p>
        </w:tc>
        <w:tc>
          <w:tcPr>
            <w:tcW w:w="4673" w:type="dxa"/>
            <w:vAlign w:val="center"/>
          </w:tcPr>
          <w:p w:rsidR="00CF4EA6" w:rsidRPr="00CF4EA6" w:rsidRDefault="00CF4EA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Археологическая лаборатория</w:t>
            </w:r>
            <w:r w:rsidR="00473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br/>
              <w:t>Забытая Астрахань</w:t>
            </w:r>
          </w:p>
        </w:tc>
      </w:tr>
      <w:tr w:rsidR="00473A86" w:rsidRPr="00CF4EA6" w:rsidTr="001046F3">
        <w:trPr>
          <w:trHeight w:val="1308"/>
        </w:trPr>
        <w:tc>
          <w:tcPr>
            <w:tcW w:w="4672" w:type="dxa"/>
            <w:vAlign w:val="center"/>
          </w:tcPr>
          <w:p w:rsidR="00473A86" w:rsidRPr="00CF4EA6" w:rsidRDefault="00473A8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Факультет мировой экономики и управления</w:t>
            </w:r>
          </w:p>
        </w:tc>
        <w:tc>
          <w:tcPr>
            <w:tcW w:w="4673" w:type="dxa"/>
            <w:vAlign w:val="center"/>
          </w:tcPr>
          <w:p w:rsidR="00473A86" w:rsidRPr="00473A86" w:rsidRDefault="00473A86" w:rsidP="00473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Транспортные</w:t>
            </w:r>
            <w:r w:rsidRPr="00473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Pr="00473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473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73A86" w:rsidRPr="00473A86" w:rsidRDefault="00473A86" w:rsidP="00CF4E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Advantages of Russian Economics Analysis</w:t>
            </w:r>
            <w:r w:rsidRPr="00473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E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(AREA)</w:t>
            </w:r>
            <w:r w:rsidRPr="00473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73A86" w:rsidRDefault="00473A8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Научная жизнь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Туристский паспорт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3A86" w:rsidRPr="00CF4EA6" w:rsidRDefault="00473A8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о дискуссионной площадке </w:t>
            </w:r>
            <w:proofErr w:type="spellStart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Гайдпарк</w:t>
            </w:r>
            <w:proofErr w:type="spellEnd"/>
            <w:r w:rsidRPr="00CF4EA6">
              <w:rPr>
                <w:rFonts w:ascii="Times New Roman" w:hAnsi="Times New Roman" w:cs="Times New Roman"/>
                <w:sz w:val="28"/>
                <w:szCs w:val="28"/>
              </w:rPr>
              <w:t xml:space="preserve"> + использование дебатов как способа нахождения решений</w:t>
            </w:r>
          </w:p>
        </w:tc>
      </w:tr>
      <w:tr w:rsidR="00CF4EA6" w:rsidRPr="00CF4EA6" w:rsidTr="00B45019">
        <w:tc>
          <w:tcPr>
            <w:tcW w:w="4672" w:type="dxa"/>
            <w:vAlign w:val="center"/>
          </w:tcPr>
          <w:p w:rsidR="00CF4EA6" w:rsidRPr="00CF4EA6" w:rsidRDefault="00CF4EA6" w:rsidP="00CF4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Химический факультет</w:t>
            </w:r>
          </w:p>
        </w:tc>
        <w:tc>
          <w:tcPr>
            <w:tcW w:w="4673" w:type="dxa"/>
            <w:vAlign w:val="center"/>
          </w:tcPr>
          <w:p w:rsidR="00CF4EA6" w:rsidRPr="00CF4EA6" w:rsidRDefault="00CF4EA6" w:rsidP="0047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A6">
              <w:rPr>
                <w:rFonts w:ascii="Times New Roman" w:hAnsi="Times New Roman" w:cs="Times New Roman"/>
                <w:sz w:val="28"/>
                <w:szCs w:val="28"/>
              </w:rPr>
              <w:t>Новые материалы, созданные с использованием «зелёных» (экологически-чистых) технологий в рамках интегрированных студенческих научных проектов</w:t>
            </w:r>
          </w:p>
        </w:tc>
      </w:tr>
    </w:tbl>
    <w:p w:rsidR="00512D1B" w:rsidRDefault="00512D1B">
      <w:bookmarkStart w:id="0" w:name="_GoBack"/>
      <w:bookmarkEnd w:id="0"/>
    </w:p>
    <w:sectPr w:rsidR="0051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57"/>
    <w:rsid w:val="00210F84"/>
    <w:rsid w:val="003A7E34"/>
    <w:rsid w:val="00473A86"/>
    <w:rsid w:val="004A7F1F"/>
    <w:rsid w:val="004B7057"/>
    <w:rsid w:val="00512D1B"/>
    <w:rsid w:val="00726C48"/>
    <w:rsid w:val="007E04CF"/>
    <w:rsid w:val="007F07C2"/>
    <w:rsid w:val="00B74BEA"/>
    <w:rsid w:val="00CF4EA6"/>
    <w:rsid w:val="00D55CD5"/>
    <w:rsid w:val="00E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76B5C-57DC-4BDC-AA98-79CB9E80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2015-12-16T11:19:00Z</dcterms:created>
  <dcterms:modified xsi:type="dcterms:W3CDTF">2015-12-16T13:04:00Z</dcterms:modified>
</cp:coreProperties>
</file>