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7F" w:rsidRPr="004B507F" w:rsidRDefault="004B507F" w:rsidP="004B507F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 w:rsidRPr="004B507F">
        <w:rPr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305050" cy="1728470"/>
            <wp:effectExtent l="0" t="0" r="0" b="5080"/>
            <wp:wrapTight wrapText="bothSides">
              <wp:wrapPolygon edited="0">
                <wp:start x="0" y="0"/>
                <wp:lineTo x="0" y="21425"/>
                <wp:lineTo x="21421" y="21425"/>
                <wp:lineTo x="21421" y="0"/>
                <wp:lineTo x="0" y="0"/>
              </wp:wrapPolygon>
            </wp:wrapTight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07F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Беспилотный летательный аппарат мониторинга «Легенда»</w:t>
      </w:r>
    </w:p>
    <w:p w:rsidR="004B507F" w:rsidRPr="008B7FC7" w:rsidRDefault="004B507F" w:rsidP="004B507F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0" w:name="_GoBack"/>
      <w:bookmarkEnd w:id="0"/>
      <w:r w:rsidRPr="008B7FC7">
        <w:rPr>
          <w:rFonts w:ascii="Times New Roman" w:hAnsi="Times New Roman"/>
          <w:b/>
          <w:color w:val="0D0D0D" w:themeColor="text1" w:themeTint="F2"/>
          <w:sz w:val="28"/>
          <w:szCs w:val="28"/>
        </w:rPr>
        <w:t>Описание: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«Легенда» — это авиационный комплекс для выполнения воздушных работ на дальних дистанциях. Построение 3D-карт местности и высот, фотографических планов, спектральный анализ </w:t>
      </w:r>
      <w:proofErr w:type="gram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и 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воздушная</w:t>
      </w:r>
      <w:proofErr w:type="gram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разведка. </w:t>
      </w:r>
    </w:p>
    <w:p w:rsidR="004B507F" w:rsidRPr="008B7FC7" w:rsidRDefault="004B507F" w:rsidP="004B507F">
      <w:pPr>
        <w:pStyle w:val="a4"/>
        <w:tabs>
          <w:tab w:val="left" w:pos="142"/>
          <w:tab w:val="left" w:pos="567"/>
        </w:tabs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>Комплекс состоит из:</w:t>
      </w:r>
    </w:p>
    <w:p w:rsidR="004B507F" w:rsidRPr="008B7FC7" w:rsidRDefault="004B507F" w:rsidP="004B507F">
      <w:pPr>
        <w:pStyle w:val="a4"/>
        <w:widowControl/>
        <w:numPr>
          <w:ilvl w:val="0"/>
          <w:numId w:val="1"/>
        </w:numPr>
        <w:tabs>
          <w:tab w:val="clear" w:pos="707"/>
          <w:tab w:val="left" w:pos="0"/>
          <w:tab w:val="left" w:pos="142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>беспилотного летательного аппарата (БПЛА) самолётного и </w:t>
      </w:r>
      <w:proofErr w:type="spellStart"/>
      <w:r w:rsidRPr="008B7FC7">
        <w:rPr>
          <w:color w:val="0D0D0D" w:themeColor="text1" w:themeTint="F2"/>
          <w:sz w:val="28"/>
          <w:szCs w:val="28"/>
        </w:rPr>
        <w:t>мультироторного</w:t>
      </w:r>
      <w:proofErr w:type="spellEnd"/>
      <w:r w:rsidRPr="008B7FC7">
        <w:rPr>
          <w:color w:val="0D0D0D" w:themeColor="text1" w:themeTint="F2"/>
          <w:sz w:val="28"/>
          <w:szCs w:val="28"/>
        </w:rPr>
        <w:t xml:space="preserve"> типа; </w:t>
      </w:r>
    </w:p>
    <w:p w:rsidR="004B507F" w:rsidRPr="008B7FC7" w:rsidRDefault="004B507F" w:rsidP="004B507F">
      <w:pPr>
        <w:pStyle w:val="a4"/>
        <w:widowControl/>
        <w:numPr>
          <w:ilvl w:val="0"/>
          <w:numId w:val="1"/>
        </w:numPr>
        <w:tabs>
          <w:tab w:val="clear" w:pos="707"/>
          <w:tab w:val="left" w:pos="0"/>
          <w:tab w:val="left" w:pos="142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стартовой установки; </w:t>
      </w:r>
    </w:p>
    <w:p w:rsidR="004B507F" w:rsidRDefault="004B507F" w:rsidP="004B507F">
      <w:pPr>
        <w:pStyle w:val="a4"/>
        <w:widowControl/>
        <w:numPr>
          <w:ilvl w:val="0"/>
          <w:numId w:val="1"/>
        </w:numPr>
        <w:tabs>
          <w:tab w:val="clear" w:pos="707"/>
          <w:tab w:val="left" w:pos="0"/>
          <w:tab w:val="left" w:pos="142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компонентов наземной станции. </w:t>
      </w:r>
    </w:p>
    <w:p w:rsidR="004B507F" w:rsidRPr="008B7FC7" w:rsidRDefault="004B507F" w:rsidP="004B507F">
      <w:pPr>
        <w:pStyle w:val="a4"/>
        <w:widowControl/>
        <w:tabs>
          <w:tab w:val="left" w:pos="0"/>
          <w:tab w:val="left" w:pos="142"/>
        </w:tabs>
        <w:autoSpaceDE/>
        <w:autoSpaceDN/>
        <w:jc w:val="both"/>
        <w:rPr>
          <w:color w:val="0D0D0D" w:themeColor="text1" w:themeTint="F2"/>
          <w:sz w:val="28"/>
          <w:szCs w:val="28"/>
        </w:rPr>
      </w:pPr>
    </w:p>
    <w:p w:rsidR="004B507F" w:rsidRDefault="004B507F" w:rsidP="004B507F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8B7FC7">
        <w:rPr>
          <w:rFonts w:ascii="Times New Roman" w:hAnsi="Times New Roman"/>
          <w:b/>
          <w:color w:val="0D0D0D" w:themeColor="text1" w:themeTint="F2"/>
          <w:sz w:val="28"/>
          <w:szCs w:val="28"/>
        </w:rPr>
        <w:t>Зарубежные аналоги:</w:t>
      </w:r>
      <w:r w:rsidRPr="008B7FC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Bird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Eye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650D (Израиль)</w:t>
      </w:r>
    </w:p>
    <w:p w:rsidR="004B507F" w:rsidRPr="008B7FC7" w:rsidRDefault="004B507F" w:rsidP="004B507F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4B507F" w:rsidRPr="008B7FC7" w:rsidRDefault="004B507F" w:rsidP="004B507F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8B7FC7">
        <w:rPr>
          <w:rFonts w:ascii="Times New Roman" w:hAnsi="Times New Roman"/>
          <w:b/>
          <w:color w:val="0D0D0D" w:themeColor="text1" w:themeTint="F2"/>
          <w:sz w:val="28"/>
          <w:szCs w:val="28"/>
        </w:rPr>
        <w:t>Конкурентные преимущества: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От уже существующих аналогов изобретение молодых учёных отл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ичается по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весу</w:t>
      </w:r>
      <w:r w:rsidR="00AE1EE4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8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кг против 10–15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у конкурентов. Размах крыла составляет три метра, при хороших погодных условиях система способна работать до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шести часов, при сильном ветре — до четырёх (аналоги — до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трёх-пяти часов). Заряжается весь комплекс достаточно </w:t>
      </w:r>
      <w:proofErr w:type="gram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быстро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 —</w:t>
      </w:r>
      <w:proofErr w:type="gram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от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 одного до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 трёх часов, кроме того, батареи являются сменными. Радиус полёта составляет 150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км. Корпус и вся электроника полностью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водоизолированы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поэтому </w:t>
      </w:r>
      <w:proofErr w:type="spellStart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беспилотник</w:t>
      </w:r>
      <w:proofErr w:type="spellEnd"/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лёгкостью может приземляться на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>воду.</w:t>
      </w:r>
    </w:p>
    <w:p w:rsidR="004B507F" w:rsidRPr="008B7FC7" w:rsidRDefault="004B507F" w:rsidP="004B507F">
      <w:pPr>
        <w:pStyle w:val="a4"/>
        <w:tabs>
          <w:tab w:val="left" w:pos="142"/>
          <w:tab w:val="left" w:pos="993"/>
        </w:tabs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Технические характеристики: </w:t>
      </w:r>
    </w:p>
    <w:p w:rsidR="004B507F" w:rsidRPr="008B7FC7" w:rsidRDefault="004B507F" w:rsidP="004B507F">
      <w:pPr>
        <w:pStyle w:val="a4"/>
        <w:widowControl/>
        <w:numPr>
          <w:ilvl w:val="0"/>
          <w:numId w:val="3"/>
        </w:numPr>
        <w:tabs>
          <w:tab w:val="clear" w:pos="707"/>
          <w:tab w:val="left" w:pos="0"/>
          <w:tab w:val="left" w:pos="142"/>
          <w:tab w:val="left" w:pos="993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2 человека для полного разворачивания комплекса; </w:t>
      </w:r>
    </w:p>
    <w:p w:rsidR="004B507F" w:rsidRPr="008B7FC7" w:rsidRDefault="004B507F" w:rsidP="004B507F">
      <w:pPr>
        <w:pStyle w:val="a4"/>
        <w:widowControl/>
        <w:numPr>
          <w:ilvl w:val="0"/>
          <w:numId w:val="3"/>
        </w:numPr>
        <w:tabs>
          <w:tab w:val="clear" w:pos="707"/>
          <w:tab w:val="left" w:pos="0"/>
          <w:tab w:val="left" w:pos="142"/>
          <w:tab w:val="left" w:pos="993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150 км радиус действия БПЛА; </w:t>
      </w:r>
    </w:p>
    <w:p w:rsidR="004B507F" w:rsidRPr="008B7FC7" w:rsidRDefault="004B507F" w:rsidP="004B507F">
      <w:pPr>
        <w:pStyle w:val="a4"/>
        <w:widowControl/>
        <w:numPr>
          <w:ilvl w:val="0"/>
          <w:numId w:val="3"/>
        </w:numPr>
        <w:tabs>
          <w:tab w:val="clear" w:pos="707"/>
          <w:tab w:val="left" w:pos="0"/>
          <w:tab w:val="left" w:pos="142"/>
          <w:tab w:val="left" w:pos="993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6 часов беспрерывного полета; </w:t>
      </w:r>
    </w:p>
    <w:p w:rsidR="004B507F" w:rsidRPr="008B7FC7" w:rsidRDefault="004B507F" w:rsidP="004B507F">
      <w:pPr>
        <w:pStyle w:val="a4"/>
        <w:widowControl/>
        <w:numPr>
          <w:ilvl w:val="0"/>
          <w:numId w:val="3"/>
        </w:numPr>
        <w:tabs>
          <w:tab w:val="clear" w:pos="707"/>
          <w:tab w:val="left" w:pos="0"/>
          <w:tab w:val="left" w:pos="142"/>
          <w:tab w:val="left" w:pos="993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полезная нагрузка RGB и спектральная камера; </w:t>
      </w:r>
    </w:p>
    <w:p w:rsidR="004B507F" w:rsidRPr="008B7FC7" w:rsidRDefault="004B507F" w:rsidP="004B507F">
      <w:pPr>
        <w:pStyle w:val="a4"/>
        <w:widowControl/>
        <w:numPr>
          <w:ilvl w:val="0"/>
          <w:numId w:val="3"/>
        </w:numPr>
        <w:tabs>
          <w:tab w:val="clear" w:pos="707"/>
          <w:tab w:val="left" w:pos="0"/>
          <w:tab w:val="left" w:pos="142"/>
          <w:tab w:val="left" w:pos="993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автономная постобработка данных. </w:t>
      </w:r>
    </w:p>
    <w:p w:rsidR="004B507F" w:rsidRPr="008B7FC7" w:rsidRDefault="004B507F" w:rsidP="004B507F">
      <w:pPr>
        <w:pStyle w:val="a4"/>
        <w:tabs>
          <w:tab w:val="left" w:pos="142"/>
          <w:tab w:val="left" w:pos="993"/>
        </w:tabs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>В возможностях комплекса лежит:</w:t>
      </w:r>
    </w:p>
    <w:p w:rsidR="004B507F" w:rsidRPr="008B7FC7" w:rsidRDefault="004B507F" w:rsidP="004B507F">
      <w:pPr>
        <w:pStyle w:val="a4"/>
        <w:widowControl/>
        <w:numPr>
          <w:ilvl w:val="0"/>
          <w:numId w:val="2"/>
        </w:numPr>
        <w:tabs>
          <w:tab w:val="clear" w:pos="707"/>
          <w:tab w:val="left" w:pos="0"/>
          <w:tab w:val="left" w:pos="142"/>
          <w:tab w:val="left" w:pos="993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Серийное производство БПЛА и других компонентов комплекса; </w:t>
      </w:r>
    </w:p>
    <w:p w:rsidR="004B507F" w:rsidRPr="008B7FC7" w:rsidRDefault="004B507F" w:rsidP="004B507F">
      <w:pPr>
        <w:pStyle w:val="a4"/>
        <w:widowControl/>
        <w:numPr>
          <w:ilvl w:val="0"/>
          <w:numId w:val="2"/>
        </w:numPr>
        <w:tabs>
          <w:tab w:val="clear" w:pos="707"/>
          <w:tab w:val="left" w:pos="0"/>
          <w:tab w:val="left" w:pos="142"/>
          <w:tab w:val="left" w:pos="993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Плановое сервисное обслуживание и ремонт; </w:t>
      </w:r>
    </w:p>
    <w:p w:rsidR="004B507F" w:rsidRPr="008B7FC7" w:rsidRDefault="004B507F" w:rsidP="004B507F">
      <w:pPr>
        <w:pStyle w:val="a4"/>
        <w:widowControl/>
        <w:numPr>
          <w:ilvl w:val="0"/>
          <w:numId w:val="2"/>
        </w:numPr>
        <w:tabs>
          <w:tab w:val="clear" w:pos="707"/>
          <w:tab w:val="left" w:pos="0"/>
          <w:tab w:val="left" w:pos="142"/>
          <w:tab w:val="left" w:pos="993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Исследовательская работа: разработка полезной нагрузки и оптимизация </w:t>
      </w:r>
      <w:proofErr w:type="spellStart"/>
      <w:r w:rsidRPr="008B7FC7">
        <w:rPr>
          <w:color w:val="0D0D0D" w:themeColor="text1" w:themeTint="F2"/>
          <w:sz w:val="28"/>
          <w:szCs w:val="28"/>
        </w:rPr>
        <w:t>постполетной</w:t>
      </w:r>
      <w:proofErr w:type="spellEnd"/>
      <w:r w:rsidRPr="008B7FC7">
        <w:rPr>
          <w:color w:val="0D0D0D" w:themeColor="text1" w:themeTint="F2"/>
          <w:sz w:val="28"/>
          <w:szCs w:val="28"/>
        </w:rPr>
        <w:t xml:space="preserve"> обработки данных; </w:t>
      </w:r>
    </w:p>
    <w:p w:rsidR="004B507F" w:rsidRPr="008B7FC7" w:rsidRDefault="004B507F" w:rsidP="004B507F">
      <w:pPr>
        <w:pStyle w:val="a4"/>
        <w:widowControl/>
        <w:numPr>
          <w:ilvl w:val="0"/>
          <w:numId w:val="2"/>
        </w:numPr>
        <w:tabs>
          <w:tab w:val="clear" w:pos="707"/>
          <w:tab w:val="left" w:pos="0"/>
          <w:tab w:val="left" w:pos="142"/>
          <w:tab w:val="left" w:pos="993"/>
        </w:tabs>
        <w:autoSpaceDE/>
        <w:autoSpaceDN/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8B7FC7">
        <w:rPr>
          <w:color w:val="0D0D0D" w:themeColor="text1" w:themeTint="F2"/>
          <w:sz w:val="28"/>
          <w:szCs w:val="28"/>
        </w:rPr>
        <w:t xml:space="preserve">Школа пилотов: курсы обучения пилотирования БПЛА и безопасного использования воздушного пространства. </w:t>
      </w:r>
    </w:p>
    <w:p w:rsidR="004B507F" w:rsidRPr="008B7FC7" w:rsidRDefault="004B507F" w:rsidP="004B507F">
      <w:pPr>
        <w:pStyle w:val="a4"/>
        <w:widowControl/>
        <w:tabs>
          <w:tab w:val="left" w:pos="0"/>
          <w:tab w:val="left" w:pos="142"/>
          <w:tab w:val="left" w:pos="993"/>
        </w:tabs>
        <w:autoSpaceDE/>
        <w:autoSpaceDN/>
        <w:jc w:val="both"/>
        <w:rPr>
          <w:color w:val="0D0D0D" w:themeColor="text1" w:themeTint="F2"/>
          <w:sz w:val="28"/>
          <w:szCs w:val="28"/>
        </w:rPr>
      </w:pPr>
    </w:p>
    <w:p w:rsidR="00C0585B" w:rsidRPr="0047373F" w:rsidRDefault="00C0585B" w:rsidP="004B507F">
      <w:pPr>
        <w:tabs>
          <w:tab w:val="left" w:pos="142"/>
          <w:tab w:val="left" w:pos="18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73F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 xml:space="preserve">нтактная информация: </w:t>
      </w:r>
      <w:r w:rsidRPr="0047373F">
        <w:rPr>
          <w:rFonts w:ascii="Times New Roman" w:hAnsi="Times New Roman"/>
          <w:sz w:val="28"/>
          <w:szCs w:val="28"/>
        </w:rPr>
        <w:t xml:space="preserve">Рыбаков Алексей Владимирович – </w:t>
      </w:r>
      <w:r w:rsidR="004D79CF" w:rsidRPr="004D79CF">
        <w:rPr>
          <w:rFonts w:ascii="Times New Roman" w:hAnsi="Times New Roman"/>
          <w:sz w:val="28"/>
          <w:szCs w:val="28"/>
        </w:rPr>
        <w:t xml:space="preserve">канд. физ.-мат. </w:t>
      </w:r>
      <w:r w:rsidR="004D79CF">
        <w:rPr>
          <w:rFonts w:ascii="Times New Roman" w:hAnsi="Times New Roman"/>
          <w:sz w:val="28"/>
          <w:szCs w:val="28"/>
        </w:rPr>
        <w:t xml:space="preserve">наук, </w:t>
      </w:r>
      <w:r w:rsidRPr="0047373F">
        <w:rPr>
          <w:rFonts w:ascii="Times New Roman" w:hAnsi="Times New Roman"/>
          <w:sz w:val="28"/>
          <w:szCs w:val="28"/>
        </w:rPr>
        <w:t>директор физико-математического института АГУ</w:t>
      </w:r>
    </w:p>
    <w:p w:rsidR="00C0585B" w:rsidRPr="0047373F" w:rsidRDefault="00C0585B" w:rsidP="004B507F">
      <w:pPr>
        <w:tabs>
          <w:tab w:val="left" w:pos="142"/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7373F">
        <w:rPr>
          <w:rFonts w:ascii="Times New Roman" w:hAnsi="Times New Roman"/>
          <w:sz w:val="28"/>
          <w:szCs w:val="28"/>
        </w:rPr>
        <w:t>8 (8512) 24-66-41</w:t>
      </w:r>
    </w:p>
    <w:p w:rsidR="00287A61" w:rsidRPr="00C0585B" w:rsidRDefault="00254F81" w:rsidP="00C0585B">
      <w:pPr>
        <w:tabs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hyperlink r:id="rId6" w:history="1"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rybakov</w:t>
        </w:r>
        <w:r w:rsidR="00C0585B" w:rsidRPr="00FA488D">
          <w:rPr>
            <w:rStyle w:val="a3"/>
            <w:rFonts w:ascii="Times New Roman" w:hAnsi="Times New Roman"/>
            <w:sz w:val="28"/>
            <w:szCs w:val="28"/>
          </w:rPr>
          <w:t>_</w:t>
        </w:r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alex</w:t>
        </w:r>
        <w:r w:rsidR="00C0585B" w:rsidRPr="00FA488D">
          <w:rPr>
            <w:rStyle w:val="a3"/>
            <w:rFonts w:ascii="Times New Roman" w:hAnsi="Times New Roman"/>
            <w:sz w:val="28"/>
            <w:szCs w:val="28"/>
          </w:rPr>
          <w:t>@</w:t>
        </w:r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C0585B" w:rsidRPr="00FA488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sectPr w:rsidR="00287A61" w:rsidRPr="00C0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556A"/>
    <w:multiLevelType w:val="multilevel"/>
    <w:tmpl w:val="1CA0A7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697457D4"/>
    <w:multiLevelType w:val="multilevel"/>
    <w:tmpl w:val="6FBC14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6FFC67CD"/>
    <w:multiLevelType w:val="multilevel"/>
    <w:tmpl w:val="043824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73"/>
    <w:rsid w:val="00160524"/>
    <w:rsid w:val="002001F2"/>
    <w:rsid w:val="00254F81"/>
    <w:rsid w:val="00265D16"/>
    <w:rsid w:val="00287A61"/>
    <w:rsid w:val="004B507F"/>
    <w:rsid w:val="004D79CF"/>
    <w:rsid w:val="00A42F73"/>
    <w:rsid w:val="00AE1EE4"/>
    <w:rsid w:val="00B06302"/>
    <w:rsid w:val="00C0585B"/>
    <w:rsid w:val="00C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E6290-4774-45A2-9A49-AE3FBC0E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85B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4B5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4B507F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bakov_alex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v.rybakina</dc:creator>
  <cp:keywords/>
  <dc:description/>
  <cp:lastModifiedBy>v.rybakina</cp:lastModifiedBy>
  <cp:revision>9</cp:revision>
  <dcterms:created xsi:type="dcterms:W3CDTF">2022-04-05T06:54:00Z</dcterms:created>
  <dcterms:modified xsi:type="dcterms:W3CDTF">2022-05-31T10:14:00Z</dcterms:modified>
</cp:coreProperties>
</file>